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Brussels,</w:t>
      </w:r>
      <w:r>
        <w:t xml:space="preserve"> </w:t>
      </w:r>
      <w:r>
        <w:t xml:space="preserve">Belgium</w:t>
      </w:r>
    </w:p>
    <w:bookmarkStart w:id="27" w:name="X1cfdffd8bda24f38b68f083911f6144bc9189fa"/>
    <w:p>
      <w:pPr>
        <w:pStyle w:val="Heading1"/>
      </w:pPr>
      <w:r>
        <w:t xml:space="preserve">The Evolution and Challenges of the Police Officer in Brussels, Belgium</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Policing Dynamics in the Capital Region</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Police Officer</w:t>
      </w:r>
      <w:r>
        <w:t xml:space="preserve"> in modern society is complex, multifaceted, and increasingly scrutinized by both national governments and international bodies. Nowhere is this complexity more evident than in Brussels, Belgium. As the de facto capital of the European Union and a city with a rich historical tapestry intertwined with contemporary multicultural challenges, Brussels presents a unique operational environment for law enforcement. This research paper explores the structural, social, and strategic dimensions of policing within this specific jurisdiction. It argues that the</w:t>
      </w:r>
      <w:r>
        <w:t xml:space="preserve"> </w:t>
      </w:r>
      <w:r>
        <w:rPr>
          <w:bCs/>
          <w:b/>
        </w:rPr>
        <w:t xml:space="preserve">Police Officer</w:t>
      </w:r>
      <w:r>
        <w:t xml:space="preserve"> in</w:t>
      </w:r>
      <w:r>
        <w:t xml:space="preserve"> </w:t>
      </w:r>
      <w:r>
        <w:rPr>
          <w:bCs/>
          <w:b/>
        </w:rPr>
        <w:t xml:space="preserve">Belgium Brussels</w:t>
      </w:r>
      <w:r>
        <w:t xml:space="preserve"> must navigate a delicate balance between maintaining public order in an international diplomatic hub, managing high-density urban diversity, and addressing transnational security threats.</w:t>
      </w:r>
    </w:p>
    <w:bookmarkEnd w:id="20"/>
    <w:bookmarkStart w:id="21" w:name="X634481a8d85f36ad116693ff5dfa8012d43ed05"/>
    <w:p>
      <w:pPr>
        <w:pStyle w:val="Heading2"/>
      </w:pPr>
      <w:r>
        <w:t xml:space="preserve">II. Historical Context and Structural Reforms</w:t>
      </w:r>
    </w:p>
    <w:p>
      <w:pPr>
        <w:pStyle w:val="FirstParagraph"/>
      </w:pPr>
      <w:r>
        <w:t xml:space="preserve">To understand the current state of policing in</w:t>
      </w:r>
      <w:r>
        <w:t xml:space="preserve"> </w:t>
      </w:r>
      <w:r>
        <w:rPr>
          <w:bCs/>
          <w:b/>
        </w:rPr>
        <w:t xml:space="preserve">Belgium Brussels</w:t>
      </w:r>
      <w:r>
        <w:t xml:space="preserve">, one must first examine the significant structural reforms that have reshaped law enforcement over the past two decades. Historically, Belgium operated under a fragmented police system consisting of local municipal police forces and a centralized federal police. This division often led to inefficiencies, jurisdictional overlaps, and communication gaps during critical incidents.</w:t>
      </w:r>
    </w:p>
    <w:p>
      <w:pPr>
        <w:pStyle w:val="BodyText"/>
      </w:pPr>
      <w:r>
        <w:t xml:space="preserve">The major reform enacted in 2001 aimed to modernize this system by distinguishing clearly between the "Local Police" responsible for community safety and judicial investigations, and the "Federal Police" tasked with specialized national tasks. However, in</w:t>
      </w:r>
      <w:r>
        <w:t xml:space="preserve"> </w:t>
      </w:r>
      <w:r>
        <w:rPr>
          <w:bCs/>
          <w:b/>
        </w:rPr>
        <w:t xml:space="preserve">Belgium Brussels</w:t>
      </w:r>
      <w:r>
        <w:t xml:space="preserve">, this dichotomy faced unique challenges due to the city's status as an international capital. Consequently, a third tier of policing was effectively reinforced: the specialized units within both local and federal structures that handle European security concerns.</w:t>
      </w:r>
    </w:p>
    <w:p>
      <w:pPr>
        <w:pStyle w:val="BodyText"/>
      </w:pPr>
      <w:r>
        <w:t xml:space="preserve">This structural evolution has directly impacted the daily duties of the</w:t>
      </w:r>
      <w:r>
        <w:t xml:space="preserve"> </w:t>
      </w:r>
      <w:r>
        <w:rPr>
          <w:bCs/>
          <w:b/>
        </w:rPr>
        <w:t xml:space="preserve">Police Officer</w:t>
      </w:r>
      <w:r>
        <w:t xml:space="preserve">. Today, an officer in Brussels must be proficient not only in standard law enforcement procedures but also in navigating cross-border cooperation frameworks. The integration of these forces is a continuous process, yet it remains a critical focal point for enhancing operational efficacy.</w:t>
      </w:r>
    </w:p>
    <w:bookmarkEnd w:id="21"/>
    <w:bookmarkStart w:id="22" w:name="X841683f87eeddfd9d3e59e2feffd638937fbf35"/>
    <w:p>
      <w:pPr>
        <w:pStyle w:val="Heading2"/>
      </w:pPr>
      <w:r>
        <w:t xml:space="preserve">III. The Unique Profile of the Brussels Police Officer</w:t>
      </w:r>
    </w:p>
    <w:p>
      <w:pPr>
        <w:pStyle w:val="FirstParagraph"/>
      </w:pPr>
      <w:r>
        <w:t xml:space="preserve">The</w:t>
      </w:r>
      <w:r>
        <w:t xml:space="preserve"> </w:t>
      </w:r>
      <w:r>
        <w:rPr>
          <w:bCs/>
          <w:b/>
        </w:rPr>
        <w:t xml:space="preserve">Police Officer</w:t>
      </w:r>
      <w:r>
        <w:t xml:space="preserve"> serving in</w:t>
      </w:r>
      <w:r>
        <w:t xml:space="preserve"> </w:t>
      </w:r>
      <w:r>
        <w:rPr>
          <w:bCs/>
          <w:b/>
        </w:rPr>
        <w:t xml:space="preserve">Belgium Brussels</w:t>
      </w:r>
      <w:r>
        <w:t xml:space="preserve"> operates in an environment that differs starkly from rural Belgian towns or even other major European capitals like Paris or London. First and foremost, linguistic competence is a fundamental requirement. Belgium is a multilingual nation with three official languages: Dutch, French, and German. In Brussels specifically, the police force must be bilingual at minimum (French and Dutch), but given the city's status as an expatriate hub for diplomats, journalists, and EU officials from over 27 member states and beyond proficiency in English is often mandatory.</w:t>
      </w:r>
    </w:p>
    <w:p>
      <w:pPr>
        <w:pStyle w:val="BodyText"/>
      </w:pPr>
      <w:r>
        <w:t xml:space="preserve">This linguistic diversity extends to cultural competency. The</w:t>
      </w:r>
      <w:r>
        <w:t xml:space="preserve"> </w:t>
      </w:r>
      <w:r>
        <w:rPr>
          <w:bCs/>
          <w:b/>
        </w:rPr>
        <w:t xml:space="preserve">Police Officer</w:t>
      </w:r>
      <w:r>
        <w:t xml:space="preserve"> in Brussels interacts daily with communities from varying socio-economic backgrounds and cultural origins. The demographic composition of Brussels is among the most diverse in Europe, necessitating a policing style that emphasizes community engagement, de-escalation, and trust-building over purely punitive measures. Misunderstandings arising from cultural or linguistic barriers can escalate rapidly; therefore, the training of every</w:t>
      </w:r>
      <w:r>
        <w:t xml:space="preserve"> </w:t>
      </w:r>
      <w:r>
        <w:rPr>
          <w:bCs/>
          <w:b/>
        </w:rPr>
        <w:t xml:space="preserve">Police Officer</w:t>
      </w:r>
      <w:r>
        <w:t xml:space="preserve"> in</w:t>
      </w:r>
      <w:r>
        <w:t xml:space="preserve"> </w:t>
      </w:r>
      <w:r>
        <w:rPr>
          <w:bCs/>
          <w:b/>
        </w:rPr>
        <w:t xml:space="preserve">Belgium Brussels</w:t>
      </w:r>
      <w:r>
        <w:t xml:space="preserve"> includes intensive modules on intercultural communication.</w:t>
      </w:r>
    </w:p>
    <w:bookmarkEnd w:id="22"/>
    <w:bookmarkStart w:id="23" w:name="Xc5ed94b50fbf1c0b432817ec6a30f1a0bb482ff"/>
    <w:p>
      <w:pPr>
        <w:pStyle w:val="Heading2"/>
      </w:pPr>
      <w:r>
        <w:t xml:space="preserve">IV. Security Challenges in an International Hub</w:t>
      </w:r>
    </w:p>
    <w:p>
      <w:pPr>
        <w:pStyle w:val="FirstParagraph"/>
      </w:pPr>
      <w:r>
        <w:t xml:space="preserve">The presence of numerous international institutions, including the European Commission, the European Parliament, and NATO headquarters, places Brussels at the center of global political attention. This brings with it a heightened risk profile for</w:t>
      </w:r>
      <w:r>
        <w:t xml:space="preserve"> </w:t>
      </w:r>
      <w:r>
        <w:rPr>
          <w:bCs/>
          <w:b/>
        </w:rPr>
        <w:t xml:space="preserve">Police Officer</w:t>
      </w:r>
      <w:r>
        <w:t xml:space="preserve"> personnel. The threat landscape in</w:t>
      </w:r>
      <w:r>
        <w:t xml:space="preserve"> </w:t>
      </w:r>
      <w:r>
        <w:rPr>
          <w:bCs/>
          <w:b/>
        </w:rPr>
        <w:t xml:space="preserve">Belgium Brussels</w:t>
      </w:r>
      <w:r>
        <w:t xml:space="preserve"> is characterized by concerns regarding terrorism, organized crime networks that exploit open borders within the Schengen Area, and high-profile civil unrest related to political demonstrations.</w:t>
      </w:r>
    </w:p>
    <w:p>
      <w:pPr>
        <w:pStyle w:val="BodyText"/>
      </w:pPr>
      <w:r>
        <w:t xml:space="preserve">In the aftermath of several high-security incidents in recent years, the operational protocols for every</w:t>
      </w:r>
      <w:r>
        <w:t xml:space="preserve"> </w:t>
      </w:r>
      <w:r>
        <w:rPr>
          <w:bCs/>
          <w:b/>
        </w:rPr>
        <w:t xml:space="preserve">Police Officer</w:t>
      </w:r>
      <w:r>
        <w:t xml:space="preserve"> in</w:t>
      </w:r>
      <w:r>
        <w:t xml:space="preserve"> </w:t>
      </w:r>
      <w:r>
        <w:rPr>
          <w:bCs/>
          <w:b/>
        </w:rPr>
        <w:t xml:space="preserve">Belgium Brussels</w:t>
      </w:r>
      <w:r>
        <w:t xml:space="preserve"> have undergone rigorous review. There is now a stronger emphasis on intelligence-led policing. Officers are trained to recognize indicators of radicalization and to collaborate seamlessly with federal intelligence services. The boundary between local community policing and national security has become increasingly blurred, requiring officers to be vigilant yet respectful of civil liberties.</w:t>
      </w:r>
    </w:p>
    <w:p>
      <w:pPr>
        <w:pStyle w:val="BodyText"/>
      </w:pPr>
      <w:r>
        <w:t xml:space="preserve">Furthermore, the logistical challenges of securing large-scale events while maintaining normalcy for residents and visitors are immense. The</w:t>
      </w:r>
      <w:r>
        <w:t xml:space="preserve"> </w:t>
      </w:r>
      <w:r>
        <w:rPr>
          <w:bCs/>
          <w:b/>
        </w:rPr>
        <w:t xml:space="preserve">Police Officer</w:t>
      </w:r>
      <w:r>
        <w:t xml:space="preserve"> must often serve as a first responder in situations involving diplomatic security protocols, which require a nuanced understanding of international law and immunity privileges.</w:t>
      </w:r>
    </w:p>
    <w:bookmarkEnd w:id="23"/>
    <w:bookmarkStart w:id="24" w:name="X20c14b1bbd402b749e33c54a2311c6839355cd2"/>
    <w:p>
      <w:pPr>
        <w:pStyle w:val="Heading2"/>
      </w:pPr>
      <w:r>
        <w:t xml:space="preserve">V. Community Relations and Social Cohesion</w:t>
      </w:r>
    </w:p>
    <w:p>
      <w:pPr>
        <w:pStyle w:val="FirstParagraph"/>
      </w:pPr>
      <w:r>
        <w:t xml:space="preserve">A critical aspect of modern policing in</w:t>
      </w:r>
      <w:r>
        <w:t xml:space="preserve"> </w:t>
      </w:r>
      <w:r>
        <w:rPr>
          <w:bCs/>
          <w:b/>
        </w:rPr>
        <w:t xml:space="preserve">Belgium Brussels</w:t>
      </w:r>
      <w:r>
        <w:t xml:space="preserve"> is the relationship between the force and the communities it serves. In neighborhoods with high immigrant populations or socio-economic difficulties, trust in law enforcement can be fragile. The role of the</w:t>
      </w:r>
      <w:r>
        <w:t xml:space="preserve"> </w:t>
      </w:r>
      <w:r>
        <w:rPr>
          <w:bCs/>
          <w:b/>
        </w:rPr>
        <w:t xml:space="preserve">Police Officer</w:t>
      </w:r>
      <w:r>
        <w:t xml:space="preserve"> has thus expanded to include social mediation.</w:t>
      </w:r>
    </w:p>
    <w:p>
      <w:pPr>
        <w:pStyle w:val="BodyText"/>
      </w:pPr>
      <w:r>
        <w:t xml:space="preserve">Initiatives such as "neighborhood policing" are vital in this context. These programs place officers in local stations for extended periods, allowing them to build relationships with residents, shop owners, and community leaders. For the</w:t>
      </w:r>
      <w:r>
        <w:t xml:space="preserve"> </w:t>
      </w:r>
      <w:r>
        <w:rPr>
          <w:bCs/>
          <w:b/>
        </w:rPr>
        <w:t xml:space="preserve">Police Officer</w:t>
      </w:r>
      <w:r>
        <w:t xml:space="preserve"> in</w:t>
      </w:r>
      <w:r>
        <w:t xml:space="preserve"> </w:t>
      </w:r>
      <w:r>
        <w:rPr>
          <w:bCs/>
          <w:b/>
        </w:rPr>
        <w:t xml:space="preserve">Belgium Brussels</w:t>
      </w:r>
      <w:r>
        <w:t xml:space="preserve">, these interactions are essential for gathering grassroots intelligence that may not be visible through formal channels. It also serves to humanize the uniformed presence in areas where historical tensions exist.</w:t>
      </w:r>
    </w:p>
    <w:p>
      <w:pPr>
        <w:pStyle w:val="BodyText"/>
      </w:pPr>
      <w:r>
        <w:t xml:space="preserve">Educational outreach is another key component. Many</w:t>
      </w:r>
      <w:r>
        <w:t xml:space="preserve"> </w:t>
      </w:r>
      <w:r>
        <w:rPr>
          <w:bCs/>
          <w:b/>
        </w:rPr>
        <w:t xml:space="preserve">Police Officer</w:t>
      </w:r>
      <w:r>
        <w:t xml:space="preserve"> programs in Brussels now include partnerships with local schools to engage youth, aiming to prevent crime before it occurs. By focusing on mentorship and positive reinforcement, the police force seeks to counter narratives of alienation that can sometimes fuel radicalization or gang activity.</w:t>
      </w:r>
    </w:p>
    <w:bookmarkEnd w:id="24"/>
    <w:bookmarkStart w:id="25" w:name="Xb8a60bf9424e5408804292191079899671be025"/>
    <w:p>
      <w:pPr>
        <w:pStyle w:val="Heading2"/>
      </w:pPr>
      <w:r>
        <w:t xml:space="preserve">VI. Technological Integration and Future Outlook</w:t>
      </w:r>
    </w:p>
    <w:p>
      <w:pPr>
        <w:pStyle w:val="FirstParagraph"/>
      </w:pPr>
      <w:r>
        <w:t xml:space="preserve">The future of policing in</w:t>
      </w:r>
      <w:r>
        <w:t xml:space="preserve"> </w:t>
      </w:r>
      <w:r>
        <w:rPr>
          <w:bCs/>
          <w:b/>
        </w:rPr>
        <w:t xml:space="preserve">Belgium Brussels</w:t>
      </w:r>
      <w:r>
        <w:t xml:space="preserve"> is inextricably linked to technological advancement. The</w:t>
      </w:r>
      <w:r>
        <w:t xml:space="preserve"> </w:t>
      </w:r>
      <w:r>
        <w:rPr>
          <w:bCs/>
          <w:b/>
        </w:rPr>
        <w:t xml:space="preserve">Police Officer</w:t>
      </w:r>
      <w:r>
        <w:t xml:space="preserve"> of tomorrow will rely heavily on data analytics, facial recognition technologies (within strict legal boundaries), and real-time communication systems to manage urban dynamics. In a city as dense and interconnected as Brussels, the ability to process information quickly is crucial for public safety.</w:t>
      </w:r>
    </w:p>
    <w:p>
      <w:pPr>
        <w:pStyle w:val="BodyText"/>
      </w:pPr>
      <w:r>
        <w:t xml:space="preserve">However, technology also presents ethical challenges regarding privacy and surveillance. The deployment of new tools must be balanced with transparency and accountability to maintain public trust. Training programs for</w:t>
      </w:r>
      <w:r>
        <w:t xml:space="preserve"> </w:t>
      </w:r>
      <w:r>
        <w:rPr>
          <w:bCs/>
          <w:b/>
        </w:rPr>
        <w:t xml:space="preserve">Police Officer</w:t>
      </w:r>
      <w:r>
        <w:t xml:space="preserve"> recruits in</w:t>
      </w:r>
      <w:r>
        <w:t xml:space="preserve"> </w:t>
      </w:r>
      <w:r>
        <w:rPr>
          <w:bCs/>
          <w:b/>
        </w:rPr>
        <w:t xml:space="preserve">Belgium Brussels</w:t>
      </w:r>
      <w:r>
        <w:t xml:space="preserve"> are increasingly incorporating digital literacy, ensuring that officers can leverage technology effectively while respecting data protection laws.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Police Officer</w:t>
      </w:r>
      <w:r>
        <w:t xml:space="preserve"> in</w:t>
      </w:r>
      <w:r>
        <w:t xml:space="preserve"> </w:t>
      </w:r>
      <w:r>
        <w:rPr>
          <w:bCs/>
          <w:b/>
        </w:rPr>
        <w:t xml:space="preserve">Belgium Brussels</w:t>
      </w:r>
      <w:r>
        <w:t xml:space="preserve"> is one of profound responsibility and complexity. It requires a professional who is not only a law enforcer but also a diplomat, social worker, intelligence gatherer, and community builder. The unique geopolitical status of Brussels demands a policing model that is adaptable, culturally sensitive, and technologically advanced.</w:t>
      </w:r>
    </w:p>
    <w:p>
      <w:pPr>
        <w:pStyle w:val="BodyText"/>
      </w:pPr>
      <w:r>
        <w:t xml:space="preserve">The challenges faced by the</w:t>
      </w:r>
      <w:r>
        <w:t xml:space="preserve"> </w:t>
      </w:r>
      <w:r>
        <w:rPr>
          <w:bCs/>
          <w:b/>
        </w:rPr>
        <w:t xml:space="preserve">Police Officer</w:t>
      </w:r>
      <w:r>
        <w:t xml:space="preserve"> in this region are significant, ranging from managing linguistic diversity to mitigating transnational security threats. However, through continuous reform, enhanced training in intercultural communication, and a commitment to community-centered policing efforts in</w:t>
      </w:r>
      <w:r>
        <w:t xml:space="preserve"> </w:t>
      </w:r>
      <w:r>
        <w:rPr>
          <w:bCs/>
          <w:b/>
        </w:rPr>
        <w:t xml:space="preserve">Belgium Brussels</w:t>
      </w:r>
      <w:r>
        <w:t xml:space="preserve">, the police force continues to evolve. The success of law enforcement in this capital city depends on its ability to balance security imperatives with the preservation of democratic values and social cohesion. As Brussels remains a beacon of European integration, its police officers serve as a critical pillar in maintaining stability and justice for all who inhabit this vibrant, complex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Police Officer in Brussels, Belgium</dc:title>
  <dc:creator/>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file>