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Canada,</w:t>
      </w:r>
      <w:r>
        <w:t xml:space="preserve"> </w:t>
      </w:r>
      <w:r>
        <w:t xml:space="preserve">Vancouver</w:t>
      </w:r>
    </w:p>
    <w:bookmarkStart w:id="29" w:name="Xe11a44103f4f0be269306bbc7565ce868c28187"/>
    <w:p>
      <w:pPr>
        <w:pStyle w:val="Heading1"/>
      </w:pPr>
      <w:r>
        <w:t xml:space="preserve">The Role and Evolution of Police Officers in Canada, Vancouver</w:t>
      </w:r>
    </w:p>
    <w:p>
      <w:pPr>
        <w:pStyle w:val="FirstParagraph"/>
      </w:pPr>
      <w:r>
        <w:rPr>
          <w:bCs/>
          <w:b/>
        </w:rPr>
        <w:t xml:space="preserve">Abstract:</w:t>
      </w:r>
    </w:p>
    <w:p>
      <w:pPr>
        <w:pStyle w:val="BodyText"/>
      </w:pPr>
      <w:r>
        <w:t xml:space="preserve">This research paper examines the multifaceted role of police officers within the specific context of Vancouver, Canada. It analyzes the historical evolution, current operational challenges, and future trajectories of law enforcement in one of North America’s most diverse metropolitan areas. By focusing on the intersection of community policing, socio-economic disparities, and public safety mandates in Canada Vancouver, this document highlights how modern police officers are adapting to serve a complex urban population while maintaining legal standards defined by Canadian federal and provincial laws.</w:t>
      </w:r>
    </w:p>
    <w:bookmarkStart w:id="20" w:name="introduction"/>
    <w:p>
      <w:pPr>
        <w:pStyle w:val="Heading2"/>
      </w:pPr>
      <w:r>
        <w:t xml:space="preserve">1. Introduction</w:t>
      </w:r>
    </w:p>
    <w:p>
      <w:pPr>
        <w:pStyle w:val="FirstParagraph"/>
      </w:pPr>
      <w:r>
        <w:t xml:space="preserve">In the landscape of modern law enforcement, few jurisdictions present as unique a set of challenges as Vancouver. Located on the traditional territories of the Musqueam, Squamish, and Tsleil-Waututh Nations, Canada’s Vancouver is not merely a city but a global gateway characterized by rapid demographic shifts, economic volatility, and profound social stratification. Within this dynamic environment, the police officer serves as both an enforcer of law and a guardian of public trust. This paper explores how police officers in Canada Vancouver navigate the complexities of maintaining order while addressing systemic issues such as homelessness, substance abuse crises, and community relations.</w:t>
      </w:r>
    </w:p>
    <w:bookmarkEnd w:id="20"/>
    <w:bookmarkStart w:id="21" w:name="X6e59796a1ff3b01ee41e99c637b16c5dc7c37c0"/>
    <w:p>
      <w:pPr>
        <w:pStyle w:val="Heading2"/>
      </w:pPr>
      <w:r>
        <w:t xml:space="preserve">2. Historical Context and Structural Framework</w:t>
      </w:r>
    </w:p>
    <w:p>
      <w:pPr>
        <w:pStyle w:val="FirstParagraph"/>
      </w:pPr>
      <w:r>
        <w:t xml:space="preserve">To understand the current state of policing in Canada Vancouver, one must first recognize its structural framework. The policing landscape is primarily dominated by the Vancouver Police Department (VPD), a municipal force that operates under the authority of the Vancouver Charter and provincial legislation. However, federal jurisdiction also plays a role through the Royal Canadian Mounted Police (RCMP) and local Indigenous police services.</w:t>
      </w:r>
    </w:p>
    <w:p>
      <w:pPr>
        <w:pStyle w:val="BodyText"/>
      </w:pPr>
      <w:r>
        <w:t xml:space="preserve">Historically, police officers in this region were tasked primarily with maintaining public order during periods of industrial expansion and labor unrest. Over decades, particularly following the Royal Commission on Aboriginal Peoples in 1996 and subsequent inquiries into missing and murdered Indigenous women and girls (MMIWG), the mandate of police officers has expanded significantly. The role has shifted from reactive law enforcement to proactive community engagement, requiring police officers to possess skills in mental health triage, crisis de-escalation, and cultural competency.</w:t>
      </w:r>
    </w:p>
    <w:bookmarkEnd w:id="21"/>
    <w:bookmarkStart w:id="24" w:name="Xb057467087a11c026379cd84904ea8ac165911c"/>
    <w:p>
      <w:pPr>
        <w:pStyle w:val="Heading2"/>
      </w:pPr>
      <w:r>
        <w:t xml:space="preserve">3. Operational Challenges in a Metro Context</w:t>
      </w:r>
    </w:p>
    <w:p>
      <w:pPr>
        <w:pStyle w:val="FirstParagraph"/>
      </w:pPr>
      <w:r>
        <w:t xml:space="preserve">The daily reality for a police officer in Canada Vancouver is defined by the "social determinants of crime." Unlike rural jurisdictions where resources may be scarce but crime rates are lower, urban centers like Vancouver present high volumes of low-level infractions intertwined with serious criminal activity. Police officers frequently find themselves acting as first responders to mental health crises, homelessness emergencies, and drug overdoses.</w:t>
      </w:r>
    </w:p>
    <w:bookmarkStart w:id="22" w:name="the-substance-use-crisis"/>
    <w:p>
      <w:pPr>
        <w:pStyle w:val="Heading3"/>
      </w:pPr>
      <w:r>
        <w:t xml:space="preserve">3.1 The Substance Use Crisis</w:t>
      </w:r>
    </w:p>
    <w:p>
      <w:pPr>
        <w:pStyle w:val="FirstParagraph"/>
      </w:pPr>
      <w:r>
        <w:t xml:space="preserve">A critical aspect of modern policing in this region is the unregulated drug crisis. Police officers are often on the front lines of the overdose epidemic. In Canada Vancouver, law enforcement strategies have evolved to include harm reduction initiatives alongside traditional interdiction methods. Officers now collaborate with paramedics and community health workers to manage public safety concerns at tent encampments and known usage sites, reflecting a broader policy shift in Canadian policing toward treating addiction as a health issue rather than solely a criminal justice matter.</w:t>
      </w:r>
    </w:p>
    <w:bookmarkEnd w:id="22"/>
    <w:bookmarkStart w:id="23" w:name="homelessness-and-public-space"/>
    <w:p>
      <w:pPr>
        <w:pStyle w:val="Heading3"/>
      </w:pPr>
      <w:r>
        <w:t xml:space="preserve">3.2 Homelessness and Public Space</w:t>
      </w:r>
    </w:p>
    <w:p>
      <w:pPr>
        <w:pStyle w:val="FirstParagraph"/>
      </w:pPr>
      <w:r>
        <w:t xml:space="preserve">The visibility of homelessness in downtown Vancouver places police officers in difficult ethical positions. While their duty is to enforce laws regarding public nuisance, sleep bans, or bylaw violations, the lack of affordable housing creates a cycle where individuals are criminalized without addressing root causes. Police officers must balance statutory obligations with compassion and an understanding of the systemic failures that contribute to urban poverty.</w:t>
      </w:r>
    </w:p>
    <w:bookmarkEnd w:id="23"/>
    <w:bookmarkEnd w:id="24"/>
    <w:bookmarkStart w:id="25" w:name="community-policing-and-trust-building"/>
    <w:p>
      <w:pPr>
        <w:pStyle w:val="Heading2"/>
      </w:pPr>
      <w:r>
        <w:t xml:space="preserve">4. Community Policing and Trust Building</w:t>
      </w:r>
    </w:p>
    <w:p>
      <w:pPr>
        <w:pStyle w:val="FirstParagraph"/>
      </w:pPr>
      <w:r>
        <w:t xml:space="preserve">The concept of community policing is central to the mandate of police officers in Canada Vancouver. Recognizing that effective law enforcement requires public cooperation, departments have invested heavily in neighborhood liaison programs. These initiatives aim to demystify the role of the police officer, transforming them from distant authority figures into accessible community partners.</w:t>
      </w:r>
    </w:p>
    <w:p>
      <w:pPr>
        <w:pStyle w:val="BodyText"/>
      </w:pPr>
      <w:r>
        <w:t xml:space="preserve">However, trust remains a fragile commodity. Historical tensions between certain communities and law enforcement necessitate ongoing dialogue and transparency. In Canada Vancouver, this involves rigorous oversight mechanisms, including civilian review boards and body-worn camera policies. For police officers, adhering to strict procedural justice standards is no longer optional; it is essential for maintaining the legitimacy of their authority.</w:t>
      </w:r>
    </w:p>
    <w:bookmarkEnd w:id="25"/>
    <w:bookmarkStart w:id="26" w:name="diversity-and-cultural-competency"/>
    <w:p>
      <w:pPr>
        <w:pStyle w:val="Heading2"/>
      </w:pPr>
      <w:r>
        <w:t xml:space="preserve">5. Diversity and Cultural Competency</w:t>
      </w:r>
    </w:p>
    <w:p>
      <w:pPr>
        <w:pStyle w:val="FirstParagraph"/>
      </w:pPr>
      <w:r>
        <w:t xml:space="preserve">Vancouver is one of the most diverse cities in Canada, with significant populations from Asian, Indigenous, and immigrant backgrounds. Police officers must be culturally competent to serve this populace effectively. Misunderstandings arising from cultural differences can escalate into conflicts if not managed by trained personnel.</w:t>
      </w:r>
    </w:p>
    <w:p>
      <w:pPr>
        <w:pStyle w:val="BodyText"/>
      </w:pPr>
      <w:r>
        <w:t xml:space="preserve">Training programs for police officers now emphasize understanding the specific needs of Indigenous communities and recent immigrants. This includes recognizing historical traumas, such as those resulting from residential schools, which impact interactions with law enforcement today. By integrating these perspectives into their daily operations, police officers can better navigate complex social dynamics and provide equitable service to all residents of Canada Vancouver.</w:t>
      </w:r>
    </w:p>
    <w:bookmarkEnd w:id="26"/>
    <w:bookmarkStart w:id="27" w:name="future-trajectories-and-technology"/>
    <w:p>
      <w:pPr>
        <w:pStyle w:val="Heading2"/>
      </w:pPr>
      <w:r>
        <w:t xml:space="preserve">6. Future Trajectories and Technology</w:t>
      </w:r>
    </w:p>
    <w:p>
      <w:pPr>
        <w:pStyle w:val="FirstParagraph"/>
      </w:pPr>
      <w:r>
        <w:t xml:space="preserve">The future of policing in this region will likely be shaped by technology and evolving public expectations. The integration of data analytics helps police officers identify crime hotspots and allocate resources more efficiently. However, the use of surveillance technologies raises privacy concerns that must be carefully balanced against security needs.</w:t>
      </w:r>
    </w:p>
    <w:p>
      <w:pPr>
        <w:pStyle w:val="BodyText"/>
      </w:pPr>
      <w:r>
        <w:t xml:space="preserve">Furthermore, there is a growing movement to redefine the role of police officers by expanding community-based responses to non-violent incidents. Models such as Co-Responder Teams, which pair police officers with social workers and mental health professionals, are gaining traction in Canada Vancouver. This approach acknowledges that not every crisis requires armed intervention and offers a more holistic solution for vulnerable populations.</w:t>
      </w:r>
    </w:p>
    <w:bookmarkEnd w:id="27"/>
    <w:bookmarkStart w:id="28" w:name="conclusion"/>
    <w:p>
      <w:pPr>
        <w:pStyle w:val="Heading2"/>
      </w:pPr>
      <w:r>
        <w:t xml:space="preserve">7. Conclusion</w:t>
      </w:r>
    </w:p>
    <w:p>
      <w:pPr>
        <w:pStyle w:val="FirstParagraph"/>
      </w:pPr>
      <w:r>
        <w:t xml:space="preserve">In conclusion, the role of police officers in Canada Vancouver is complex, demanding a blend of traditional law enforcement skills and modern social work capabilities. As the city continues to grow and change, police officers must adapt to new challenges while upholding the values of fairness, transparency, and accountability inherent in Canadian democratic society. The effectiveness of policing in this region depends not just on legal authority but on the strength of relationships built with the communities they serve. By embracing innovation, prioritizing community engagement, and addressing systemic inequalities, police officers can continue to play a vital role in ensuring safety and justice for all residents of Canada Vancouver.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Police Officers in Canada, Vancouver</dc:title>
  <dc:creator/>
  <dc:language>en</dc:language>
  <cp:keywords/>
  <dcterms:created xsi:type="dcterms:W3CDTF">2026-07-29T20:33:20Z</dcterms:created>
  <dcterms:modified xsi:type="dcterms:W3CDTF">2026-07-29T20:33:20Z</dcterms:modified>
</cp:coreProperties>
</file>

<file path=docProps/custom.xml><?xml version="1.0" encoding="utf-8"?>
<Properties xmlns="http://schemas.openxmlformats.org/officeDocument/2006/custom-properties" xmlns:vt="http://schemas.openxmlformats.org/officeDocument/2006/docPropsVTypes"/>
</file>