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3d5e0de469a35cade9d25220d4b342e5b08c9af"/>
    <w:p>
      <w:pPr>
        <w:pStyle w:val="Heading1"/>
      </w:pPr>
      <w:r>
        <w:t xml:space="preserve">The Role, Evolution, and Contemporary Challenges of the Politician in United Kingdom London</w:t>
      </w:r>
    </w:p>
    <w:p>
      <w:pPr>
        <w:pStyle w:val="FirstParagraph"/>
      </w:pPr>
      <w:r>
        <w:rPr>
          <w:bCs/>
          <w:b/>
        </w:rPr>
        <w:t xml:space="preserve">Abstract:</w:t>
      </w:r>
      <w:r>
        <w:br/>
      </w:r>
      <w:r>
        <w:t xml:space="preserve">This paper examines the multifaceted role of the</w:t>
      </w:r>
      <w:r>
        <w:t xml:space="preserve"> </w:t>
      </w:r>
      <w:r>
        <w:rPr>
          <w:bCs/>
          <w:b/>
        </w:rPr>
        <w:t xml:space="preserve">Poltician</w:t>
      </w:r>
      <w:r>
        <w:t xml:space="preserve">United Kingdom London. As a global capital and a distinct administrative entity, London presents specific challenges and opportunities for those who serve as elected officials. By analyzing historical trends, structural changes in governance such as the creation of the Greater London Authority, and contemporary issues like digital engagement and demographic shifts, this document provides a comprehensive overview of how</w:t>
      </w:r>
      <w:r>
        <w:t xml:space="preserve"> </w:t>
      </w:r>
      <w:r>
        <w:rPr>
          <w:bCs/>
          <w:b/>
        </w:rPr>
        <w:t xml:space="preserve">Poltician</w:t>
      </w:r>
      <w:r>
        <w:t xml:space="preserve"> </w:t>
      </w:r>
      <w:r>
        <w:t xml:space="preserve">behavior adapts to the dynamic environment of</w:t>
      </w:r>
      <w:r>
        <w:t xml:space="preserve"> </w:t>
      </w:r>
      <w:r>
        <w:rPr>
          <w:bCs/>
          <w:b/>
        </w:rPr>
        <w:t xml:space="preserve">United Kingdom London</w:t>
      </w:r>
      <w:r>
        <w:t xml:space="preserve">. The study argues that modern effectiveness requires a balance between national Westminster loyalty and localized metropolitan governance.</w:t>
      </w:r>
    </w:p>
    <w:bookmarkStart w:id="20" w:name="introduction"/>
    <w:p>
      <w:pPr>
        <w:pStyle w:val="Heading2"/>
      </w:pPr>
      <w:r>
        <w:t xml:space="preserve">1. Introduction</w:t>
      </w:r>
    </w:p>
    <w:p>
      <w:pPr>
        <w:pStyle w:val="FirstParagraph"/>
      </w:pPr>
      <w:r>
        <w:t xml:space="preserve">The intersection of local governance and national policy creates a complex political ecosystem in</w:t>
      </w:r>
      <w:r>
        <w:t xml:space="preserve"> </w:t>
      </w:r>
      <w:r>
        <w:rPr>
          <w:bCs/>
          <w:b/>
        </w:rPr>
        <w:t xml:space="preserve">United Kingdom London</w:t>
      </w:r>
      <w:r>
        <w:t xml:space="preserve">. For the</w:t>
      </w:r>
      <w:r>
        <w:t xml:space="preserve"> </w:t>
      </w:r>
      <w:r>
        <w:rPr>
          <w:bCs/>
          <w:b/>
        </w:rPr>
        <w:t xml:space="preserve">Poltician</w:t>
      </w:r>
      <w:r>
        <w:t xml:space="preserve">, serving in this capacity is not merely about representing a constituency; it involves navigating the intricate web of international finance, diverse cultural communities, and high-density urban management. This paper aims to explore how the definition and duties of a</w:t>
      </w:r>
      <w:r>
        <w:t xml:space="preserve"> </w:t>
      </w:r>
      <w:r>
        <w:rPr>
          <w:bCs/>
          <w:b/>
        </w:rPr>
        <w:t xml:space="preserve">Poltician</w:t>
      </w:r>
      <w:r>
        <w:t xml:space="preserve"> </w:t>
      </w:r>
      <w:r>
        <w:t xml:space="preserve">have evolved specifically within the context of</w:t>
      </w:r>
      <w:r>
        <w:t xml:space="preserve"> </w:t>
      </w:r>
      <w:r>
        <w:rPr>
          <w:bCs/>
          <w:b/>
        </w:rPr>
        <w:t xml:space="preserve">United Kingdom London</w:t>
      </w:r>
      <w:r>
        <w:t xml:space="preserve">. Understanding this dynamic is crucial for stakeholders in democratic processes, as London serves as a microcosm for broader political trends in the UK and beyond.</w:t>
      </w:r>
    </w:p>
    <w:bookmarkEnd w:id="20"/>
    <w:bookmarkStart w:id="21" w:name="X1e0c48bf8e44d09e3d3a55b1de6b100d8e7fca3"/>
    <w:p>
      <w:pPr>
        <w:pStyle w:val="Heading2"/>
      </w:pPr>
      <w:r>
        <w:t xml:space="preserve">2. Historical Context: From Alderman to Modern Elected Official</w:t>
      </w:r>
    </w:p>
    <w:p>
      <w:pPr>
        <w:pStyle w:val="FirstParagraph"/>
      </w:pPr>
      <w:r>
        <w:t xml:space="preserve">To understand the current state of the</w:t>
      </w:r>
      <w:r>
        <w:t xml:space="preserve"> </w:t>
      </w:r>
      <w:r>
        <w:rPr>
          <w:bCs/>
          <w:b/>
        </w:rPr>
        <w:t xml:space="preserve">Poltician</w:t>
      </w:r>
      <w:r>
        <w:t xml:space="preserve">, one must look to historical roots. Historically, governance in</w:t>
      </w:r>
      <w:r>
        <w:t xml:space="preserve"> </w:t>
      </w:r>
      <w:r>
        <w:rPr>
          <w:bCs/>
          <w:b/>
        </w:rPr>
        <w:t xml:space="preserve">United Kingdom London</w:t>
      </w:r>
      <w:r>
        <w:t xml:space="preserve"> </w:t>
      </w:r>
      <w:r>
        <w:t xml:space="preserve">was fragmented among various parishes and boroughs, often dominated by local elites or aldermen rather than democratically elected representatives. The establishment of the London County Council in 1889 marked a significant shift toward representative democracy.</w:t>
      </w:r>
    </w:p>
    <w:p>
      <w:pPr>
        <w:pStyle w:val="BodyText"/>
      </w:pPr>
      <w:r>
        <w:t xml:space="preserve">The role of the</w:t>
      </w:r>
      <w:r>
        <w:t xml:space="preserve"> </w:t>
      </w:r>
      <w:r>
        <w:rPr>
          <w:bCs/>
          <w:b/>
        </w:rPr>
        <w:t xml:space="preserve">Poltician</w:t>
      </w:r>
      <w:r>
        <w:t xml:space="preserve"> </w:t>
      </w:r>
      <w:r>
        <w:t xml:space="preserve">transformed dramatically during this period. No longer solely appointed or inherited positions, these individuals began to represent specific wards and interests within</w:t>
      </w:r>
      <w:r>
        <w:t xml:space="preserve"> </w:t>
      </w:r>
      <w:r>
        <w:rPr>
          <w:bCs/>
          <w:b/>
        </w:rPr>
        <w:t xml:space="preserve">United Kingdom London</w:t>
      </w:r>
      <w:r>
        <w:t xml:space="preserve">. The mid-20th century saw further centralization, but it was the early 1990s that truly redefined the scope of political power in the capital. The growing demand for a unified voice for</w:t>
      </w:r>
      <w:r>
        <w:t xml:space="preserve"> </w:t>
      </w:r>
      <w:r>
        <w:rPr>
          <w:bCs/>
          <w:b/>
        </w:rPr>
        <w:t xml:space="preserve">United Kingdom London</w:t>
      </w:r>
      <w:r>
        <w:t xml:space="preserve"> </w:t>
      </w:r>
      <w:r>
        <w:t xml:space="preserve">led to significant constitutional changes, setting the stage for a new era of political accountability.</w:t>
      </w:r>
    </w:p>
    <w:bookmarkEnd w:id="21"/>
    <w:bookmarkStart w:id="22" w:name="Xcf28cf0e536079ff262f593990ba4a7abc48119"/>
    <w:p>
      <w:pPr>
        <w:pStyle w:val="Heading2"/>
      </w:pPr>
      <w:r>
        <w:t xml:space="preserve">3. The Creation of the Greater London Authority (GLA)</w:t>
      </w:r>
    </w:p>
    <w:p>
      <w:pPr>
        <w:pStyle w:val="FirstParagraph"/>
      </w:pPr>
      <w:r>
        <w:t xml:space="preserve">A pivotal moment in the history of the</w:t>
      </w:r>
      <w:r>
        <w:t xml:space="preserve"> </w:t>
      </w:r>
      <w:r>
        <w:rPr>
          <w:bCs/>
          <w:b/>
        </w:rPr>
        <w:t xml:space="preserve">Poltician</w:t>
      </w:r>
      <w:r>
        <w:t xml:space="preserve"> </w:t>
      </w:r>
      <w:r>
        <w:t xml:space="preserve">in</w:t>
      </w:r>
      <w:r>
        <w:t xml:space="preserve"> </w:t>
      </w:r>
      <w:r>
        <w:rPr>
          <w:bCs/>
          <w:b/>
        </w:rPr>
        <w:t xml:space="preserve">United Kingdom London</w:t>
      </w:r>
      <w:r>
        <w:t xml:space="preserve"> </w:t>
      </w:r>
      <w:r>
        <w:t xml:space="preserve">was established by New Labour's constitutional reforms. The introduction of the Greater London Authority (GLA) created a new tier of government, comprising an elected Mayor and a 25-member Assembly. This fundamentally altered the landscape for every</w:t>
      </w:r>
      <w:r>
        <w:t xml:space="preserve"> </w:t>
      </w:r>
      <w:r>
        <w:rPr>
          <w:bCs/>
          <w:b/>
        </w:rPr>
        <w:t xml:space="preserve">Poltician operating within United Kingdom London</w:t>
      </w:r>
      <w:r>
        <w:t xml:space="preserve">.</w:t>
      </w:r>
    </w:p>
    <w:p>
      <w:pPr>
        <w:pStyle w:val="BodyText"/>
      </w:pPr>
      <w:r>
        <w:t xml:space="preserve">The Mayor of</w:t>
      </w:r>
      <w:r>
        <w:t xml:space="preserve"> </w:t>
      </w:r>
      <w:r>
        <w:rPr>
          <w:bCs/>
          <w:b/>
        </w:rPr>
        <w:t xml:space="preserve">United Kingdom London</w:t>
      </w:r>
      <w:r>
        <w:t xml:space="preserve">, holding executive power over transport, policing, planning, and economic development, has become one of the most visible political figures in the country. Simultaneously, Members of the London Assembly (MLAs) act as a scrutinizing body. This dual structure requires every</w:t>
      </w:r>
      <w:r>
        <w:t xml:space="preserve"> </w:t>
      </w:r>
      <w:r>
        <w:rPr>
          <w:bCs/>
          <w:b/>
        </w:rPr>
        <w:t xml:space="preserve">Poltician</w:t>
      </w:r>
      <w:r>
        <w:t xml:space="preserve"> </w:t>
      </w:r>
      <w:r>
        <w:t xml:space="preserve">to possess not only legislative insight but also executive understanding. The presence of this powerful mayoral office has intensified scrutiny on local borough councilors, forcing all levels of the</w:t>
      </w:r>
      <w:r>
        <w:t xml:space="preserve"> </w:t>
      </w:r>
      <w:r>
        <w:rPr>
          <w:bCs/>
          <w:b/>
        </w:rPr>
        <w:t xml:space="preserve">Poltician</w:t>
      </w:r>
      <w:r>
        <w:t xml:space="preserve"> </w:t>
      </w:r>
      <w:r>
        <w:t xml:space="preserve">in</w:t>
      </w:r>
      <w:r>
        <w:t xml:space="preserve"> </w:t>
      </w:r>
      <w:r>
        <w:rPr>
          <w:bCs/>
          <w:b/>
        </w:rPr>
        <w:t xml:space="preserve">United Kingdom London</w:t>
      </w:r>
      <w:r>
        <w:t xml:space="preserve"> </w:t>
      </w:r>
      <w:r>
        <w:t xml:space="preserve">to align their strategies with broader metropolitan goals.</w:t>
      </w:r>
    </w:p>
    <w:bookmarkEnd w:id="22"/>
    <w:bookmarkStart w:id="23" w:name="X6022be748c3a387c6c338fe20641c862e4eaeb3"/>
    <w:p>
      <w:pPr>
        <w:pStyle w:val="Heading2"/>
      </w:pPr>
      <w:r>
        <w:t xml:space="preserve">4. The Modern Politician: Digital Engagement and Public Expectations</w:t>
      </w:r>
    </w:p>
    <w:p>
      <w:pPr>
        <w:pStyle w:val="FirstParagraph"/>
      </w:pPr>
      <w:r>
        <w:t xml:space="preserve">In the 21st century, the toolkit available to a</w:t>
      </w:r>
      <w:r>
        <w:t xml:space="preserve"> </w:t>
      </w:r>
      <w:r>
        <w:rPr>
          <w:bCs/>
          <w:b/>
        </w:rPr>
        <w:t xml:space="preserve">Poltician</w:t>
      </w:r>
      <w:r>
        <w:br/>
      </w:r>
      <w:r>
        <w:t xml:space="preserve">in</w:t>
      </w:r>
      <w:r>
        <w:t xml:space="preserve"> </w:t>
      </w:r>
      <w:r>
        <w:rPr>
          <w:bCs/>
          <w:b/>
        </w:rPr>
        <w:t xml:space="preserve">United Kingdom London</w:t>
      </w:r>
      <w:r>
        <w:br/>
      </w:r>
      <w:r>
        <w:t xml:space="preserve">has expanded beyond traditional town hall meetings and printed manifestos. Digital engagement is now paramount. Residents of</w:t>
      </w:r>
      <w:r>
        <w:t xml:space="preserve"> </w:t>
      </w:r>
      <w:r>
        <w:rPr>
          <w:bCs/>
          <w:b/>
        </w:rPr>
        <w:t xml:space="preserve">United Kingdom London</w:t>
      </w:r>
      <w:r>
        <w:t xml:space="preserve">, a hub for technology and media, expect real-time transparency and rapid response from their representatives.</w:t>
      </w:r>
    </w:p>
    <w:p>
      <w:pPr>
        <w:pStyle w:val="BodyText"/>
      </w:pPr>
      <w:r>
        <w:t xml:space="preserve">The modern</w:t>
      </w:r>
    </w:p>
    <w:p>
      <w:pPr>
        <w:pStyle w:val="BodyText"/>
      </w:pPr>
      <w:r>
        <w:t xml:space="preserve">Poltician must leverage social media platforms to communicate policy updates, gather feedback, and manage public perception instantly. In</w:t>
      </w:r>
      <w:r>
        <w:br/>
      </w:r>
      <w:r>
        <w:t xml:space="preserve">United Kingdom London</w:t>
      </w:r>
      <w:r>
        <w:br/>
      </w:r>
      <w:r>
        <w:t xml:space="preserve">. where information spreads rapidly through digital networks, a misstep can have immediate reputational consequences. Consequently, the skill set of a successful politician now includes digital literacy alongside traditional negotiation and legislative drafting abilities.</w:t>
      </w:r>
    </w:p>
    <w:p>
      <w:pPr>
        <w:pStyle w:val="BodyText"/>
      </w:pPr>
      <w:r>
        <w:t xml:space="preserve">Furthermore,</w:t>
      </w:r>
      <w:r>
        <w:rPr>
          <w:bCs/>
          <w:b/>
        </w:rPr>
        <w:t xml:space="preserve">Poltician</w:t>
      </w:r>
      <w:r>
        <w:br/>
      </w:r>
      <w:r>
        <w:t xml:space="preserve">in United Kingdom London are expected to demonstrate high levels of accessibility. The dense population means that constituents often face unique urban challenges, from housing shortages to transport congestion. A</w:t>
      </w:r>
      <w:r>
        <w:t xml:space="preserve"> </w:t>
      </w:r>
      <w:r>
        <w:rPr>
          <w:bCs/>
          <w:b/>
        </w:rPr>
        <w:t xml:space="preserve">Poltician</w:t>
      </w:r>
      <w:r>
        <w:br/>
      </w:r>
      <w:r>
        <w:rPr>
          <w:bCs/>
          <w:b/>
        </w:rPr>
        <w:t xml:space="preserve">must be adept at addressing these hyper-local issues while maintaining a broader perspective on national policies impacting</w:t>
      </w:r>
      <w:r>
        <w:br/>
      </w:r>
      <w:r>
        <w:rPr>
          <w:bCs/>
          <w:b/>
        </w:rPr>
        <w:t xml:space="preserve">United Kingdom London</w:t>
      </w:r>
      <w:r>
        <w:t xml:space="preserve">. This dual focus distinguishes the metropolitan politician from their rural counterparts.</w:t>
      </w:r>
    </w:p>
    <w:bookmarkEnd w:id="23"/>
    <w:bookmarkStart w:id="24" w:name="Xbce27e56f763e6a1c220e0706d95584941d8dbc"/>
    <w:p>
      <w:pPr>
        <w:pStyle w:val="Heading2"/>
      </w:pPr>
      <w:r>
        <w:t xml:space="preserve">5. Diversity and Representation in United Kingdom London Politics</w:t>
      </w:r>
    </w:p>
    <w:p>
      <w:pPr>
        <w:pStyle w:val="FirstParagraph"/>
      </w:pPr>
      <w:r>
        <w:t xml:space="preserve">United Kingdom London is one of the most diverse cities in the world, and this diversity is increasingly reflected in its political representation. The role of the Poltician has shifted to become more inclusive, requiring representatives from various backgrounds, ethnicities, religions,</w:t>
      </w:r>
      <w:r>
        <w:br/>
      </w:r>
      <w:r>
        <w:t xml:space="preserve">and socioeconomic statuses.</w:t>
      </w:r>
      <w:r>
        <w:br/>
      </w:r>
    </w:p>
    <w:p>
      <w:pPr>
        <w:pStyle w:val="BodyText"/>
      </w:pPr>
      <w:r>
        <w:t xml:space="preserve">This demographic shift challenges traditional political norms. A</w:t>
      </w:r>
    </w:p>
    <w:p>
      <w:pPr>
        <w:pStyle w:val="BodyText"/>
      </w:pPr>
      <w:r>
        <w:t xml:space="preserve">Poltician</w:t>
      </w:r>
      <w:r>
        <w:br/>
      </w:r>
      <w:r>
        <w:t xml:space="preserve">serving in United Kingdom London must be culturally competent and empathetic to a wide array of community needs. The presence of minority representation has enriched political discourse in the capital, bringing new perspectives to urban planning, social services,</w:t>
      </w:r>
      <w:r>
        <w:br/>
      </w:r>
      <w:r>
        <w:t xml:space="preserve">and education.</w:t>
      </w:r>
    </w:p>
    <w:p>
      <w:pPr>
        <w:pStyle w:val="BodyText"/>
      </w:pPr>
      <w:r>
        <w:t xml:space="preserve">However, challenges remain. Ensuring that all voices are heard within the</w:t>
      </w:r>
      <w:r>
        <w:t xml:space="preserve"> </w:t>
      </w:r>
      <w:r>
        <w:rPr>
          <w:bCs/>
          <w:b/>
        </w:rPr>
        <w:t xml:space="preserve">Poltician</w:t>
      </w:r>
      <w:r>
        <w:br/>
      </w:r>
      <w:r>
        <w:rPr>
          <w:bCs/>
          <w:b/>
        </w:rPr>
        <w:t xml:space="preserve">framework requires continuous effort to combat systemic barriers and encourage civic participation across all communities in</w:t>
      </w:r>
      <w:r>
        <w:br/>
      </w:r>
      <w:r>
        <w:rPr>
          <w:bCs/>
          <w:b/>
        </w:rPr>
        <w:t xml:space="preserve">United Kingdom London</w:t>
      </w:r>
      <w:r>
        <w:t xml:space="preserve">. The evolution of the politician is thus tied directly to the imperative of inclusive governance.</w:t>
      </w:r>
    </w:p>
    <w:bookmarkEnd w:id="24"/>
    <w:bookmarkStart w:id="25" w:name="X00684e98b147b34505ad63ef2440f1565b8b75d"/>
    <w:p>
      <w:pPr>
        <w:pStyle w:val="Heading2"/>
      </w:pPr>
      <w:r>
        <w:t xml:space="preserve">6. Contemporary Challenges: Housing, Transport, and Climate Action</w:t>
      </w:r>
    </w:p>
    <w:p>
      <w:pPr>
        <w:pStyle w:val="FirstParagraph"/>
      </w:pPr>
      <w:r>
        <w:t xml:space="preserve">The day-to-day work of a</w:t>
      </w:r>
    </w:p>
    <w:p>
      <w:pPr>
        <w:pStyle w:val="BodyText"/>
      </w:pPr>
      <w:r>
        <w:t xml:space="preserve">Poltician</w:t>
      </w:r>
      <w:r>
        <w:br/>
      </w:r>
      <w:r>
        <w:t xml:space="preserve">in United Kingdom London is dominated by urgent urban issues. Housing affordability is perhaps the most pressing concern. With skyrocketing property prices and rents, politicians are under immense pressure to deliver affordable housing solutions. This requires complex negotiations between developers, central government, and local residents.</w:t>
      </w:r>
    </w:p>
    <w:p>
      <w:pPr>
        <w:pStyle w:val="BodyText"/>
      </w:pPr>
      <w:r>
        <w:t xml:space="preserve">Transport infrastructure is another critical area. The expansion of the Elizabeth Line, congestion charges,</w:t>
      </w:r>
      <w:r>
        <w:br/>
      </w:r>
      <w:r>
        <w:t xml:space="preserve">and bicycle lanes are topics that every</w:t>
      </w:r>
      <w:r>
        <w:t xml:space="preserve"> </w:t>
      </w:r>
      <w:r>
        <w:rPr>
          <w:bCs/>
          <w:b/>
        </w:rPr>
        <w:t xml:space="preserve">Poltician</w:t>
      </w:r>
      <w:r>
        <w:br/>
      </w:r>
      <w:r>
        <w:rPr>
          <w:bCs/>
          <w:b/>
        </w:rPr>
        <w:t xml:space="preserve">must engage with deeply. In</w:t>
      </w:r>
      <w:r>
        <w:br/>
      </w:r>
      <w:r>
        <w:rPr>
          <w:bCs/>
          <w:b/>
        </w:rPr>
        <w:t xml:space="preserve">United Kingdom London</w:t>
      </w:r>
      <w:r>
        <w:t xml:space="preserve">, efficient transport is synonymous with economic vitality, making it a high-stakes policy area.</w:t>
      </w:r>
    </w:p>
    <w:p>
      <w:pPr>
        <w:pStyle w:val="BodyText"/>
      </w:pPr>
      <w:r>
        <w:t xml:space="preserve">Additionally, climate change poses a significant challenge. The Mayor of London has pledged ambitious net-zero targets. Every</w:t>
      </w:r>
    </w:p>
    <w:p>
      <w:pPr>
        <w:pStyle w:val="BodyText"/>
      </w:pPr>
      <w:r>
        <w:t xml:space="preserve">Poltician</w:t>
      </w:r>
      <w:r>
        <w:br/>
      </w:r>
      <w:r>
        <w:t xml:space="preserve">operating within United Kingdom London must incorporate sustainability into their local initiatives, from green building standards to waste management strategies. Failure to address these environmental concerns can lead to voter backlash and legal challenges.</w:t>
      </w:r>
    </w:p>
    <w:bookmarkEnd w:id="25"/>
    <w:bookmarkStart w:id="26" w:name="conclusion"/>
    <w:p>
      <w:pPr>
        <w:pStyle w:val="Heading2"/>
      </w:pPr>
      <w:r>
        <w:t xml:space="preserve">7. Conclusion</w:t>
      </w:r>
    </w:p>
    <w:p>
      <w:pPr>
        <w:pStyle w:val="FirstParagraph"/>
      </w:pPr>
      <w:r>
        <w:t xml:space="preserve">The role of the</w:t>
      </w:r>
    </w:p>
    <w:p>
      <w:pPr>
        <w:pStyle w:val="BodyText"/>
      </w:pPr>
      <w:r>
        <w:t xml:space="preserve">Poltician</w:t>
      </w:r>
      <w:r>
        <w:br/>
      </w:r>
      <w:r>
        <w:t xml:space="preserve">in United Kingdom London is dynamic, complex,</w:t>
      </w:r>
      <w:r>
        <w:br/>
      </w:r>
      <w:r>
        <w:t xml:space="preserve">and increasingly demanding. From its historical roots to the modern era defined by the Greater London Authority, political power in the capital has evolved significantly. Today's politician must navigate digital landscapes, represent a diverse population,</w:t>
      </w:r>
      <w:r>
        <w:br/>
      </w:r>
      <w:r>
        <w:t xml:space="preserve">and tackle pressing urban challenges such as housing, transport,</w:t>
      </w:r>
      <w:r>
        <w:br/>
      </w:r>
      <w:r>
        <w:t xml:space="preserve">and climate change.</w:t>
      </w:r>
    </w:p>
    <w:p>
      <w:pPr>
        <w:pStyle w:val="BodyText"/>
      </w:pPr>
      <w:r>
        <w:t xml:space="preserve">As</w:t>
      </w:r>
      <w:r>
        <w:t xml:space="preserve"> </w:t>
      </w:r>
      <w:r>
        <w:rPr>
          <w:bCs/>
          <w:b/>
        </w:rPr>
        <w:t xml:space="preserve">United Kingdom London</w:t>
      </w:r>
      <w:r>
        <w:t xml:space="preserve">Poltician</w:t>
      </w:r>
      <w:r>
        <w:br/>
      </w:r>
      <w:r>
        <w:t xml:space="preserve">will depend on their ability to balance local needs with global responsibilities,</w:t>
      </w:r>
      <w:r>
        <w:br/>
      </w:r>
      <w:r>
        <w:t xml:space="preserve">ensuring that the city remains livable, inclusive,</w:t>
      </w:r>
      <w:r>
        <w:br/>
      </w:r>
      <w:r>
        <w:t xml:space="preserve">and prosperous. For scholars, policymakers,</w:t>
      </w:r>
      <w:r>
        <w:br/>
      </w:r>
      <w:r>
        <w:t xml:space="preserve">and citizens alike, understanding this evolution is key to appreciating the unique political character of</w:t>
      </w:r>
      <w:r>
        <w:br/>
      </w:r>
      <w:r>
        <w:t xml:space="preserve">United Kingdom London and its contribution to national democracy.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United Kingdom London</dc:title>
  <dc:creator/>
  <dc:language>en</dc:language>
  <cp:keywords/>
  <dcterms:created xsi:type="dcterms:W3CDTF">2026-07-30T03:15:50Z</dcterms:created>
  <dcterms:modified xsi:type="dcterms:W3CDTF">2026-07-30T03:15:50Z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