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Dynamics</w:t>
      </w:r>
      <w:r>
        <w:t xml:space="preserve"> </w:t>
      </w:r>
      <w:r>
        <w:t xml:space="preserve">of</w:t>
      </w:r>
      <w:r>
        <w:t xml:space="preserve"> </w:t>
      </w:r>
      <w:r>
        <w:t xml:space="preserve">Political</w:t>
      </w:r>
      <w:r>
        <w:t xml:space="preserve"> </w:t>
      </w:r>
      <w:r>
        <w:t xml:space="preserve">Leadership</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31" w:name="Xf9604b19857c0af47e4f5baf8b401f2fdb59361"/>
    <w:p>
      <w:pPr>
        <w:pStyle w:val="Heading1"/>
      </w:pPr>
      <w:r>
        <w:t xml:space="preserve">The Complex Ecosystem of Political Leadership in United States Los Angeles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Urban Studies and Public Policy</w:t>
      </w:r>
      <w:r>
        <w:br/>
      </w:r>
      <w:r>
        <w:rPr>
          <w:bCs/>
          <w:b/>
        </w:rPr>
        <w:t xml:space="preserve">From:</w:t>
      </w:r>
      <w:r>
        <w:t xml:space="preserve"> </w:t>
      </w:r>
      <w:r>
        <w:t xml:space="preserve">Research Analyst Division</w:t>
      </w:r>
    </w:p>
    <w:p>
      <w:pPr>
        <w:pStyle w:val="BodyText"/>
      </w:pPr>
      <w:r>
        <w:br/>
      </w:r>
    </w:p>
    <w:bookmarkStart w:id="20" w:name="abstract"/>
    <w:p>
      <w:pPr>
        <w:pStyle w:val="Heading3"/>
      </w:pPr>
      <w:r>
        <w:t xml:space="preserve">Abstract</w:t>
      </w:r>
    </w:p>
    <w:p>
      <w:pPr>
        <w:pStyle w:val="FirstParagraph"/>
      </w:pPr>
      <w:r>
        <w:t xml:space="preserve">This research paper examines the multifaceted role, challenges, and impact of a Politician operating within the specific socio-political landscape of United States Los Angeles. As one of the largest metropolitan areas in North America, Los Angeles presents unique governance challenges ranging from homelessness crises and housing affordability to environmental sustainability and infrastructure maintenance. This document explores how local elected officials navigate these complex issues while balancing diverse constituent interests. The study highlights that effective governance in this context requires a nuanced understanding of urban dynamics, coalition building across diverse demographic lines, and strategic resource allocation.</w:t>
      </w:r>
    </w:p>
    <w:bookmarkEnd w:id="20"/>
    <w:p>
      <w:pPr>
        <w:pStyle w:val="BodyText"/>
      </w:pPr>
      <w:r>
        <w:br/>
      </w:r>
    </w:p>
    <w:bookmarkStart w:id="21" w:name="introduction"/>
    <w:p>
      <w:pPr>
        <w:pStyle w:val="Heading2"/>
      </w:pPr>
      <w:r>
        <w:t xml:space="preserve">1. Introduction</w:t>
      </w:r>
    </w:p>
    <w:p>
      <w:pPr>
        <w:pStyle w:val="FirstParagraph"/>
      </w:pPr>
      <w:r>
        <w:t xml:space="preserve">The role of a Politician in the modern era is increasingly defined by the intersection of local governance and global trends. Nowhere is this more evident than in United States Los Angeles, a city that serves as both an economic powerhouse and a cultural beacon for the world. With a population exceeding three million within city limits, and over ten million in the greater metropolitan area, Los Angeles demands political leadership that is not only reactive to crises but also proactive in shaping long-term urban development. This paper aims to analyze the responsibilities and impacts of Politician figures within this specific geographic and administrative framework.</w:t>
      </w:r>
    </w:p>
    <w:p>
      <w:pPr>
        <w:pStyle w:val="BodyText"/>
      </w:pPr>
      <w:r>
        <w:t xml:space="preserve">Los Angeles operates under a council-manager form of government, where the City Council holds significant legislative power. Consequently, each member of the council, acting as an individual Politician, wields considerable influence over neighborhood-specific issues while simultaneously contributing to city-wide policy decisions. Understanding their role is crucial for comprehending how major metropolitan areas in the United States function.</w:t>
      </w:r>
    </w:p>
    <w:p>
      <w:pPr>
        <w:pStyle w:val="BodyText"/>
      </w:pPr>
      <w:r>
        <w:br/>
      </w:r>
    </w:p>
    <w:bookmarkEnd w:id="21"/>
    <w:bookmarkStart w:id="22" w:name="X4ba462aeb2dd2fd6feba7d2a627d70e54df861e"/>
    <w:p>
      <w:pPr>
        <w:pStyle w:val="Heading2"/>
      </w:pPr>
      <w:r>
        <w:t xml:space="preserve">2. The Unique Governance Structure of Los Angeles</w:t>
      </w:r>
    </w:p>
    <w:p>
      <w:pPr>
        <w:pStyle w:val="FirstParagraph"/>
      </w:pPr>
      <w:r>
        <w:t xml:space="preserve">To understand the impact of a Politician in this region, one must first appreciate the structural complexities. Unlike many other large U.S. cities that operate under a strong mayor system, Los Angeles relies heavily on its City Council. This decentralized power structure means that every Politician represents a specific geographic district, necessitating hyper-local engagement alongside broader municipal responsibilities.</w:t>
      </w:r>
    </w:p>
    <w:p>
      <w:pPr>
        <w:pStyle w:val="BodyText"/>
      </w:pPr>
      <w:r>
        <w:t xml:space="preserve">Furthermore, Los Angeles is not an isolated entity; it interacts dynamically with the County of Los Angeles and various special districts (such as water and transit authorities). A successful Politician must therefore possess inter-agency coordination skills to ensure that initiatives regarding housing or transportation are executed seamlessly across jurisdictional boundaries. This complexity distinguishes the role of a Politician in Los Angeles from their counterparts in cities with more centralized authority structures.</w:t>
      </w:r>
    </w:p>
    <w:p>
      <w:pPr>
        <w:pStyle w:val="BodyText"/>
      </w:pPr>
      <w:r>
        <w:br/>
      </w:r>
    </w:p>
    <w:bookmarkEnd w:id="22"/>
    <w:bookmarkStart w:id="26" w:name="X9ef3d456178cbd0d524abd704c9b065eef7e872"/>
    <w:p>
      <w:pPr>
        <w:pStyle w:val="Heading2"/>
      </w:pPr>
      <w:r>
        <w:t xml:space="preserve">3. Key Policy Challenges Facing Political Leadership</w:t>
      </w:r>
    </w:p>
    <w:p>
      <w:pPr>
        <w:pStyle w:val="FirstParagraph"/>
      </w:pPr>
      <w:r>
        <w:t xml:space="preserve">The agenda for any Politician serving in United States Los Angeles is dominated by several critical issues that reflect broader national debates but have intensified local implications.</w:t>
      </w:r>
    </w:p>
    <w:p>
      <w:pPr>
        <w:pStyle w:val="BodyText"/>
      </w:pPr>
      <w:r>
        <w:br/>
      </w:r>
    </w:p>
    <w:bookmarkStart w:id="23" w:name="housing-affordability-and-zoning-reform"/>
    <w:p>
      <w:pPr>
        <w:pStyle w:val="Heading3"/>
      </w:pPr>
      <w:r>
        <w:t xml:space="preserve">3.1 Housing Affordability and Zoning Reform</w:t>
      </w:r>
    </w:p>
    <w:p>
      <w:pPr>
        <w:pStyle w:val="FirstParagraph"/>
      </w:pPr>
      <w:r>
        <w:t xml:space="preserve">Housing affordability is perhaps the most pressing concern for residents. The skyrocketing cost of living has led to significant displacement risks for lower-income families. Politicians in Los Angeles have been tasked with navigating zoning laws, supporting affordable housing developments, and managing community opposition to high-density projects. The tension between preserving neighborhood character and addressing the housing shortage requires delicate political navigation.</w:t>
      </w:r>
    </w:p>
    <w:p>
      <w:pPr>
        <w:pStyle w:val="BodyText"/>
      </w:pPr>
      <w:r>
        <w:br/>
      </w:r>
    </w:p>
    <w:bookmarkEnd w:id="23"/>
    <w:bookmarkStart w:id="24" w:name="homelessness-crisis"/>
    <w:p>
      <w:pPr>
        <w:pStyle w:val="Heading3"/>
      </w:pPr>
      <w:r>
        <w:t xml:space="preserve">3.2 Homelessness Crisis</w:t>
      </w:r>
    </w:p>
    <w:p>
      <w:pPr>
        <w:pStyle w:val="FirstParagraph"/>
      </w:pPr>
      <w:r>
        <w:t xml:space="preserve">The visibility of homelessness in downtown Los Angeles has become a defining challenge for local government. A Politician must balance humanitarian concerns with public safety and urban hygiene issues. Solutions proposed range from increased funding for mental health services to the construction of permanent supportive housing units, often facing resistance due to "Not In My Back Yard" (NIMBY) sentiments from affluent neighborhoods.</w:t>
      </w:r>
    </w:p>
    <w:p>
      <w:pPr>
        <w:pStyle w:val="BodyText"/>
      </w:pPr>
      <w:r>
        <w:br/>
      </w:r>
    </w:p>
    <w:bookmarkEnd w:id="24"/>
    <w:bookmarkStart w:id="25" w:name="environmental-sustainability"/>
    <w:p>
      <w:pPr>
        <w:pStyle w:val="Heading3"/>
      </w:pPr>
      <w:r>
        <w:t xml:space="preserve">3.3 Environmental Sustainability</w:t>
      </w:r>
    </w:p>
    <w:p>
      <w:pPr>
        <w:pStyle w:val="FirstParagraph"/>
      </w:pPr>
      <w:r>
        <w:t xml:space="preserve">As a coastal city prone to wildfires and droughts, Los Angeles is on the front lines of climate change. Politicians here are instrumental in implementing green energy initiatives, improving public transit reliability to reduce carbon emissions, and managing water resources. The political capital required to push through environmental regulations that may impact short-term economic growth is significant.</w:t>
      </w:r>
    </w:p>
    <w:p>
      <w:pPr>
        <w:pStyle w:val="BodyText"/>
      </w:pPr>
      <w:r>
        <w:br/>
      </w:r>
    </w:p>
    <w:bookmarkEnd w:id="25"/>
    <w:bookmarkEnd w:id="26"/>
    <w:bookmarkStart w:id="27" w:name="demographics-and-representation"/>
    <w:p>
      <w:pPr>
        <w:pStyle w:val="Heading2"/>
      </w:pPr>
      <w:r>
        <w:t xml:space="preserve">4. Demographics and Representation</w:t>
      </w:r>
    </w:p>
    <w:p>
      <w:pPr>
        <w:pStyle w:val="FirstParagraph"/>
      </w:pPr>
      <w:r>
        <w:t xml:space="preserve">Los Angeles is one of the most diverse cities in the United States, with a rich tapestry of cultures, languages, and socioeconomic backgrounds. This diversity necessitates that every Politician adopts an inclusive approach to governance. Representation matters deeply in this context; constituents expect their elected officials to reflect their cultural identities and understand their specific struggles.</w:t>
      </w:r>
    </w:p>
    <w:p>
      <w:pPr>
        <w:pStyle w:val="BodyText"/>
      </w:pPr>
      <w:r>
        <w:t xml:space="preserve">However, the challenge lies in ensuring equitable resource distribution across racially and economically disparate neighborhoods. From the San Fernando Valley to South Los Angeles, infrastructure quality varies significantly. Politicians must work tirelessly to bridge these gaps, ensuring that services such as police protection, park maintenance, and library access are distributed fairly rather than disproportionately favoring wealthier districts.</w:t>
      </w:r>
    </w:p>
    <w:p>
      <w:pPr>
        <w:pStyle w:val="BodyText"/>
      </w:pPr>
      <w:r>
        <w:br/>
      </w:r>
    </w:p>
    <w:bookmarkEnd w:id="27"/>
    <w:bookmarkStart w:id="28" w:name="the-role-of-technology-and-transparency"/>
    <w:p>
      <w:pPr>
        <w:pStyle w:val="Heading2"/>
      </w:pPr>
      <w:r>
        <w:t xml:space="preserve">5. The Role of Technology and Transparency</w:t>
      </w:r>
    </w:p>
    <w:p>
      <w:pPr>
        <w:pStyle w:val="FirstParagraph"/>
      </w:pPr>
      <w:r>
        <w:t xml:space="preserve">In the digital age, the role of a Politician in Los Angeles also involves leveraging technology to enhance transparency and citizen engagement. Social media platforms have become primary tools for communication, allowing leaders to bypass traditional media gatekeepers and speak directly to their constituents. However, this also exposes them to rapid misinformation campaigns and heightened scrutiny.</w:t>
      </w:r>
    </w:p>
    <w:p>
      <w:pPr>
        <w:pStyle w:val="BodyText"/>
      </w:pPr>
      <w:r>
        <w:t xml:space="preserve">Moreover, the implementation of smart city technologies requires political oversight. Decisions regarding data privacy, digital equity in internet access, and the modernization of municipal services fall squarely within the purview of local governance. A forward-thinking Politician must champion digital infrastructure as a public good.</w:t>
      </w:r>
    </w:p>
    <w:p>
      <w:pPr>
        <w:pStyle w:val="BodyText"/>
      </w:pPr>
      <w:r>
        <w:br/>
      </w:r>
    </w:p>
    <w:bookmarkEnd w:id="28"/>
    <w:bookmarkStart w:id="30" w:name="conclusion"/>
    <w:p>
      <w:pPr>
        <w:pStyle w:val="Heading2"/>
      </w:pPr>
      <w:r>
        <w:t xml:space="preserve">6. Conclusion</w:t>
      </w:r>
    </w:p>
    <w:p>
      <w:pPr>
        <w:pStyle w:val="FirstParagraph"/>
      </w:pPr>
      <w:r>
        <w:t xml:space="preserve">The study of political leadership in United States Los Angeles reveals a landscape characterized by immense complexity and high stakes. A Politician in this context is not merely an administrator but a negotiator, advocate, and visionary who must balance competing interests in a rapidly changing urban environment. The challenges of housing, homelessness, environmental resilience, and equitable representation require adaptive strategies and robust community engagement.</w:t>
      </w:r>
    </w:p>
    <w:p>
      <w:pPr>
        <w:pStyle w:val="BodyText"/>
      </w:pPr>
      <w:r>
        <w:t xml:space="preserve">As Los Angeles continues to grow and evolve, the effectiveness of its political leaders will be determined by their ability to foster collaboration across diverse groups and implement sustainable solutions that improve the quality of life for all residents. The role of the Politician remains central to this process, serving as the vital link between civic infrastructure and public welfare.</w:t>
      </w:r>
    </w:p>
    <w:p>
      <w:pPr>
        <w:pStyle w:val="BodyText"/>
      </w:pPr>
      <w:r>
        <w:br/>
      </w:r>
    </w:p>
    <w:bookmarkStart w:id="29" w:name="references"/>
    <w:p>
      <w:pPr>
        <w:pStyle w:val="Heading3"/>
      </w:pPr>
      <w:r>
        <w:t xml:space="preserve">References</w:t>
      </w:r>
    </w:p>
    <w:p>
      <w:pPr>
        <w:numPr>
          <w:ilvl w:val="0"/>
          <w:numId w:val="1001"/>
        </w:numPr>
        <w:pStyle w:val="Compact"/>
      </w:pPr>
      <w:r>
        <w:t xml:space="preserve">City of Los Angeles Official City Council Website: Policies and District Maps.</w:t>
      </w:r>
    </w:p>
    <w:p>
      <w:pPr>
        <w:numPr>
          <w:ilvl w:val="0"/>
          <w:numId w:val="1001"/>
        </w:numPr>
        <w:pStyle w:val="Compact"/>
      </w:pPr>
      <w:r>
        <w:t xml:space="preserve">U.S. Census Bureau Data on Demographics in Los Angeles County, 2020-2023.</w:t>
      </w:r>
    </w:p>
    <w:p>
      <w:pPr>
        <w:numPr>
          <w:ilvl w:val="0"/>
          <w:numId w:val="1001"/>
        </w:numPr>
        <w:pStyle w:val="Compact"/>
      </w:pPr>
      <w:r>
        <w:t xml:space="preserve">Institute of Governmental Studies, University of California: "Urban Governance in Mega-Cities."</w:t>
      </w:r>
    </w:p>
    <w:p>
      <w:pPr>
        <w:numPr>
          <w:ilvl w:val="0"/>
          <w:numId w:val="1001"/>
        </w:numPr>
        <w:pStyle w:val="Compact"/>
      </w:pPr>
      <w:r>
        <w:t xml:space="preserve">Los Angeles Times Archives: Editorial coverage on Housing and Zoning reforms.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Dynamics of Political Leadership in United States Los Angeles</dc:title>
  <dc:creator/>
  <dc:language>en</dc:language>
  <cp:keywords/>
  <dcterms:created xsi:type="dcterms:W3CDTF">2026-07-30T21:47:03Z</dcterms:created>
  <dcterms:modified xsi:type="dcterms:W3CDTF">2026-07-30T21:47:03Z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