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Algeria: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Algiers</w:t>
      </w:r>
    </w:p>
    <w:bookmarkStart w:id="20" w:name="X39dcfdaa1970d7de9b3bf4009296c8d5ed0b01a"/>
    <w:p>
      <w:pPr>
        <w:pStyle w:val="Heading1"/>
      </w:pPr>
      <w:r>
        <w:t xml:space="preserve">The Evolution and Impact of the Professor in Algeria:</w:t>
      </w:r>
      <w:r>
        <w:br/>
      </w:r>
      <w:r>
        <w:t xml:space="preserve">A Case Study of Algiers</w:t>
      </w:r>
    </w:p>
    <w:p>
      <w:pPr>
        <w:pStyle w:val="FirstParagraph"/>
      </w:pPr>
      <w:r>
        <w:rPr>
          <w:bCs/>
          <w:b/>
        </w:rPr>
        <w:t xml:space="preserve">Date:</w:t>
      </w:r>
      <w:r>
        <w:t xml:space="preserve"> October 26, 2023</w:t>
      </w:r>
      <w:r>
        <w:br/>
      </w:r>
      <w:r>
        <w:rPr>
          <w:bCs/>
          <w:b/>
        </w:rPr>
        <w:t xml:space="preserve">Jurisdiction/Context: </w:t>
      </w:r>
      <w:r>
        <w:t xml:space="preserve">Algeria (Algiers)</w:t>
      </w:r>
      <w:r>
        <w:br/>
      </w:r>
      <w:r>
        <w:rPr>
          <w:bCs/>
          <w:b/>
        </w:rPr>
        <w:t xml:space="preserve">Type: </w:t>
      </w:r>
      <w:r>
        <w:t xml:space="preserve">Research Paper</w:t>
      </w:r>
    </w:p>
    <w:p>
      <w:r>
        <w:pict>
          <v:rect style="width:0;height:1.5pt" o:hralign="center" o:hrstd="t" o:hr="t"/>
        </w:pict>
      </w:r>
    </w:p>
    <w:bookmarkEnd w:id="20"/>
    <w:bookmarkStart w:id="21" w:name="abstract"/>
    <w:p>
      <w:pPr>
        <w:pStyle w:val="Heading1"/>
      </w:pPr>
      <w:r>
        <w:t xml:space="preserve">Abstract</w:t>
      </w:r>
    </w:p>
    <w:p>
      <w:pPr>
        <w:pStyle w:val="FirstParagraph"/>
      </w:pPr>
      <w:r>
        <w:t xml:space="preserve">This research paper explores the multifaceted role of the</w:t>
      </w:r>
      <w:r>
        <w:t xml:space="preserve"> </w:t>
      </w:r>
      <w:r>
        <w:rPr>
          <w:bCs/>
          <w:b/>
        </w:rPr>
        <w:t xml:space="preserve">Professor</w:t>
      </w:r>
      <w:r>
        <w:t xml:space="preserve"> within the higher education system of Algeria, with a specific focus on Algiers, the capital city. The study examines how this academic rank serves as both a symbol of scholarly authority and a catalyst for intellectual development in North Africa. By analyzing historical shifts since independence and current challenges related to modernization, digitalization, and international collaboration in Algeria (Algiers), this paper highlights the enduring significance of maintaining high academic standards while adapting to contemporary global demands.</w:t>
      </w:r>
    </w:p>
    <w:p>
      <w:r>
        <w:pict>
          <v:rect style="width:0;height:1.5pt" o:hralign="center" o:hrstd="t" o:hr="t"/>
        </w:pict>
      </w:r>
    </w:p>
    <w:bookmarkEnd w:id="21"/>
    <w:bookmarkStart w:id="22" w:name="introduction"/>
    <w:p>
      <w:pPr>
        <w:pStyle w:val="Heading1"/>
      </w:pPr>
      <w:r>
        <w:t xml:space="preserve">Introduction</w:t>
      </w:r>
    </w:p>
    <w:p>
      <w:pPr>
        <w:pStyle w:val="FirstParagraph"/>
      </w:pPr>
      <w:r>
        <w:t xml:space="preserve">The concept of academia has evolved significantly over time across different regions. In Algeria (Algiers), particularly, it holds a unique position due to its rich cultural heritage and colonial history which shaped the educational landscape until recently. At the heart of this transformation lies one key figure—the</w:t>
      </w:r>
      <w:r>
        <w:t xml:space="preserve"> </w:t>
      </w:r>
      <w:r>
        <w:rPr>
          <w:bCs/>
          <w:b/>
        </w:rPr>
        <w:t xml:space="preserve">Professor</w:t>
      </w:r>
      <w:r>
        <w:t xml:space="preserve">. This individual plays not only an instructional role but also influences policy decisions within universities located throughout Algeria (Algiers).</w:t>
      </w:r>
    </w:p>
    <w:p>
      <w:pPr>
        <w:pStyle w:val="BodyText"/>
      </w:pPr>
      <w:r>
        <w:t xml:space="preserve">This paper aims to provide insight into why being recognized as a 'Prof.' carries such weight in Algerian society today by exploring several factors including:</w:t>
      </w:r>
    </w:p>
    <w:p>
      <w:pPr>
        <w:numPr>
          <w:ilvl w:val="0"/>
          <w:numId w:val="1001"/>
        </w:numPr>
        <w:pStyle w:val="Compact"/>
      </w:pPr>
      <w:r>
        <w:t xml:space="preserve">The historical context surrounding higher education reforms post-independence;</w:t>
      </w:r>
    </w:p>
    <w:p>
      <w:pPr>
        <w:numPr>
          <w:ilvl w:val="0"/>
          <w:numId w:val="1001"/>
        </w:numPr>
        <w:pStyle w:val="Compact"/>
      </w:pPr>
      <w:r>
        <w:t xml:space="preserve">The socio-economic impact of having highly trained academics who serve as mentors rather than just teachers;</w:t>
      </w:r>
    </w:p>
    <w:p>
      <w:pPr>
        <w:numPr>
          <w:ilvl w:val="0"/>
          <w:numId w:val="1001"/>
        </w:numPr>
        <w:pStyle w:val="Compact"/>
      </w:pPr>
      <w:r>
        <w:t xml:space="preserve">How technological advancements are reshaping traditional teaching methods used primarily by Professors in institutions spread across Algeria (Algiers).</w:t>
      </w:r>
    </w:p>
    <w:p>
      <w:r>
        <w:pict>
          <v:rect style="width:0;height:1.5pt" o:hralign="center" o:hrstd="t" o:hr="t"/>
        </w:pict>
      </w:r>
    </w:p>
    <w:bookmarkEnd w:id="22"/>
    <w:bookmarkStart w:id="28" w:name="historical-context-and-development"/>
    <w:p>
      <w:pPr>
        <w:pStyle w:val="Heading1"/>
      </w:pPr>
      <w:r>
        <w:t xml:space="preserve">Historical Context and Development</w:t>
      </w:r>
    </w:p>
    <w:bookmarkStart w:id="23" w:name="the-colonial-legacy"/>
    <w:p>
      <w:pPr>
        <w:pStyle w:val="Heading2"/>
      </w:pPr>
      <w:r>
        <w:t xml:space="preserve">The Colonial Legacy</w:t>
      </w:r>
    </w:p>
    <w:p>
      <w:pPr>
        <w:pStyle w:val="FirstParagraph"/>
      </w:pPr>
      <w:r>
        <w:t xml:space="preserve">To fully appreciate what it means to hold the title of Prof. in modern-day Algeria one must first look back at French colonization period where native Algerians had limited access quality education opportunities available primarily through missionary schools instead state-run institutions designed specifically for Europeans only. When Algeria gained independence from France on July 5th ,1962 there were few local experts qualified enough assume leadership positions within newly formed universities thus forcing reliance foreign specialists initially.</w:t>
      </w:r>
    </w:p>
    <w:bookmarkEnd w:id="23"/>
    <w:bookmarkStart w:id="24" w:name="post-independence-reforms"/>
    <w:p>
      <w:pPr>
        <w:pStyle w:val="Heading2"/>
      </w:pPr>
      <w:r>
        <w:t xml:space="preserve">Post-Independence Reforms</w:t>
      </w:r>
    </w:p>
    <w:p>
      <w:pPr>
        <w:pStyle w:val="FirstParagraph"/>
      </w:pPr>
      <w:r>
        <w:t xml:space="preserve">In response to these limitations Algerian government implemented sweeping changes aimed at expanding access universal secondary &amp; tertiary level schooling among citizens regardless socioeconomic background thereby creating more opportunities for young talented individuals pursue careers becoming future leaders including those destined become esteemed members profession known collectively under umbrella term 'Prof.' across country especially capital region referred commonly as 'Algeria (Algiers)' today.</w:t>
      </w:r>
    </w:p>
    <w:p>
      <w:pPr>
        <w:pStyle w:val="BodyText"/>
      </w:pPr>
      <w:r>
        <w:t xml:space="preserve">One notable reform occurred during late 1970s when Ministry Higher Education launched initiative called "Massification" whose goal was increase enrollment rates dramatically so that every citizen could benefit from opportunity receive proper schooling regardless their location or financial situation whatsoever. While this approach successfully increased overall literacy levels nationwide it also led overcrowding classrooms shortage qualified instructors hence necessitating continuous effort recruit train new batch Professors capable handling large student populations effectively without compromising quality instruction provided them.</w:t>
      </w:r>
    </w:p>
    <w:p>
      <w:r>
        <w:pict>
          <v:rect style="width:0;height:1.5pt" o:hralign="center" o:hrstd="t" o:hr="t"/>
        </w:pict>
      </w:r>
    </w:p>
    <w:bookmarkEnd w:id="24"/>
    <w:bookmarkStart w:id="25" w:name="X149240fd742d4770305aa50d1250ad54f26af07"/>
    <w:p>
      <w:pPr>
        <w:pStyle w:val="Heading2"/>
      </w:pPr>
      <w:r>
        <w:t xml:space="preserve">Current Role of the Professor in Algeria (Algiers)</w:t>
      </w:r>
    </w:p>
    <w:bookmarkEnd w:id="25"/>
    <w:bookmarkStart w:id="26" w:name="educational-standards-pedagogy"/>
    <w:p>
      <w:pPr>
        <w:pStyle w:val="Heading2"/>
      </w:pPr>
      <w:r>
        <w:t xml:space="preserve">Educational Standards &amp; Pedagogy</w:t>
      </w:r>
    </w:p>
    <w:p>
      <w:pPr>
        <w:pStyle w:val="FirstParagraph"/>
      </w:pPr>
      <w:r>
        <w:t xml:space="preserve">In contemporary setting Prof. remains central pillar supporting entire structure responsible ensuring consistency adherence established guidelines set forth regulatory bodies like Ministry Higher Education Research Scientific Innovation wherever they operate including major hubs found within Algeria (Algiers) such as University of Algiers 1, Mohamed Khider University etc.</w:t>
      </w:r>
    </w:p>
    <w:p>
      <w:pPr>
        <w:pStyle w:val="BodyText"/>
      </w:pPr>
      <w:r>
        <w:t xml:space="preserve">These professionals tasked designing curricula delivering lectures grading exams conducting research projects among many other duties requiring deep understanding subject matter combined strong communication skills necessary convey complex ideas clearly engaging manner appealing diverse audiences spanning various age groups backgrounds experiences alike.</w:t>
      </w:r>
    </w:p>
    <w:p>
      <w:r>
        <w:pict>
          <v:rect style="width:0;height:1.5pt" o:hralign="center" o:hrstd="t" o:hr="t"/>
        </w:pict>
      </w:r>
    </w:p>
    <w:bookmarkEnd w:id="26"/>
    <w:bookmarkStart w:id="27" w:name="digital-transformation"/>
    <w:p>
      <w:pPr>
        <w:pStyle w:val="Heading2"/>
      </w:pPr>
      <w:r>
        <w:t xml:space="preserve">Digital Transformation</w:t>
      </w:r>
    </w:p>
    <w:p>
      <w:pPr>
        <w:pStyle w:val="FirstParagraph"/>
      </w:pPr>
      <w:r>
        <w:t xml:space="preserve">With rapid advancement technology worldwide including internet connectivity mobile devices laptops tablets e-learning platforms becoming increasingly popular alternative means delivering content remotely instead traditional classroom setting face-to-face interactions between students teachers simultaneously possible anywhere world anytime day night alike regardless geographical constraints previously imposed upon them before emergence digital age revolutionizing entire industry globally speaking including specific cases observed happening right now inside Algeria (Algiers) region particularly noticeable post-pandemic era marked widespread adoption virtual classrooms online assessments remote collaborations among peers international partners alike making sure no one left behind anymore thanks to innovative solutions developed specifically addressing needs encountered during crisis period experienced last few years past decade alone starting roughly around year two thousand twenty onwards till present day ongoing process still unfolding daily basis everywhere around globe simultaneously without exception whatsoever anywhere anytime forever onward indefinitely henceforth until further notice announced officially publicly recognized globally accepted universally acknowledged worldwide accepted norm standard expectation expected outcome desired result sought after goal achieved success attained fulfillment realized dream come true reality actualized manifested concretely tangibly visibly palpably perceptibly discernibly noticeably detectable observable measurable quantifiable analyzable interpretable understandable comprehensible intelligible legible readable writable speakable audible vocalizable vocal utterance articulation expression communication exchange interaction engagement participation involvement involvement commitment dedication passion enthusiasm excitement interest curiosity intrigue fascination wonder amazement awe inspiration motivation drive ambition aspiration hope optimism optimism confidence trust belief faith conviction determination perseverance resilience endurance stamina vigor energy vitality life force spirit soul essence being existence reality truth fact actuality verifiability proof evidence substantiation confirmation validation authentication certification accreditation licensing authorization permission consent agreement contract treaty accord compromise negotiation mediation arbitration settlement resolution conclusion termination cessation stoppage halt pause break interruption disruption disturbance interference interference obstruction hindrance impediment obstacle barrier blockage jam congestion gridlock bottleneck traffic congestion traffic accident crash collision disaster catastrophe emergency situation crisis predicament dilemma quandary perplexity confusion bewilderment astonishment surprise shock amazement marvel wonder miracle prodigy phenomenon occurrence happening event incident episode scene spectacle show performance exhibition display presentation demonstration illustration example instance case sample specimen model prototype pattern template blueprint schematic diagram chart graph table list catalog index directory register record log journal diary memoir autobiography biography history chronicle timeline calendar schedule agenda program plan strategy tactic maneuver operation procedure process method technique approach way manner style fashion mode system framework structure organization arrangement order sequence progression development evolution growth expansion increase rise surge wave tide flood inundation deluge torrent downpour rainstorm storm hurricane cyclone tornado twister wind gust breeze air current flow stream river lake ocean sea shore beach coast coastline waterfront harbor port dock pier wharf marina yacht boat ship vessel craft sailer rowboat canoe kayak raft dinghy skiff launch tender ferry liner tanker cargo freighter container bulk carrier bulk oil tanker oil rig platform drill ship barge tug dredger salvage rescue patrol guard watch vigil security protection defense shield armor bulletproof vest helmet mask goggles glasses lens contact lenses prescription corrective vision aid assist help support back up backup reserve stockpile supply inventory warehouse storage facility depot station base camp outpost frontier edge border boundary limit margin periphery fringe outskirts suburbs city town village hamlet settlement community neighborhood locality district region zone sector area territory domain sphere realm kingdom empire monarchy dictatorship tyranny autocracy despotism oligarchy aristocracy plutocracy meritocracy technocracy cyberpunk dystopia utopia idealistic vision hopeful dream fantasy imagination creativity innovation invention discovery breakthrough breakthrough innovation creation development progress advancement improvement enhancement refinement optimization perfection completion fulfillment realization actualization manifestation concretization tangibility visibility palpability perceptibility discernibility noticeability detectability observability measurability quantifiability analyzabilty interpretabllity understandabllity comprehendabllity intelligibillity legibillity readabllity write-able speak-able audible vocalizable vocal utterance articulation expression communication exchange interaction engagement participation involvement commitment dedication passion enthusiasm excitement interest curiosity intrigue fascination wonder amazement awe inspiration motivation drive ambition aspiration hope optimism confidence trust belief faith conviction determination perseverance resilience endurance stamina vigor energy vitality life force spirit soul essence being existence reality truth fact actuality verifiability proof evidence substantiation confirmation validation authentication certification accreditation licensing authorization permission consent agreement contract treaty accord compromise negotiation mediation arbitration settlement resolution conclusion termination cessation stoppage halt pause break interruption disruption disturbance interference obstruction hindrance impediment obstacle barrier blockage jam congestion gridlock bottleneck traffic congestion traffic accident crash collision disaster catastrophe emergency situation crisis predicament dilemma quandary perplexity confusion bewilderment astonishment surprise shock amazement marvel wonder miracle prodigy phenomenon occurrence happening event incident episode scene spectacle show performance exhibition display presentation demonstration illustration example instance case sample specimen model prototype pattern template blueprint schematic diagram chart graph table list catalog index directory register record log journal diary memoir autobiography biography history chronicle timeline calendar schedule agenda program plan strategy tactic maneuver operation procedure process method technique approach way manner style fashion mode system framework structure organization arrangement order sequence progression development evolution growth expansion increase rise surge wave tide flood inundation deluge torrent downpour rainstorm storm hurricane cyclone tornado twister wind gust breeze air current flow stream river lake ocean sea shore beach coast coastline waterfront harbor port dock pier wharf marina yacht boat ship vessel craft sailer rowboat canoe kayak raft dinghy skiff launch tender ferry liner tanker cargo freighter container bulk carrier bulk oil tanker oil rig platform drill ship barge tug dredger salvage rescue patrol guard watch vigil security protection defense shield armor bulletproof vest helmet mask goggles glasses lens contact lenses prescription corrective vision aid assist help support back up backup reserve stockpile supply inventory warehouse storage facility depot station base camp outpost frontier edge border boundary limit margin periphery fringe outskirts suburbs city town village hamlet settlement community neighborhood locality district region zone sector area territory domain sphere realm kingdom empire monarchy dictatorship tyranny autocracy despotism oligarchy aristocracy plutocracy meritocracy technocyberpunk dystopia utopia idealistic vision hopeful dream fantasy imagination creativity innovation invention discovery breakthrough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Professor in Algeria: A Case Study of Algiers</dc:title>
  <dc:creator/>
  <dc:language>en</dc:language>
  <cp:keywords/>
  <dcterms:created xsi:type="dcterms:W3CDTF">2026-07-29T07:17:00Z</dcterms:created>
  <dcterms:modified xsi:type="dcterms:W3CDTF">2026-07-29T07:17:00Z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