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Chile</w:t>
      </w:r>
      <w:r>
        <w:t xml:space="preserve"> </w:t>
      </w:r>
      <w:r>
        <w:t xml:space="preserve">Santiago:</w:t>
      </w:r>
      <w:r>
        <w:t xml:space="preserve"> </w:t>
      </w:r>
      <w:r>
        <w:t xml:space="preserve">An</w:t>
      </w:r>
      <w:r>
        <w:t xml:space="preserve"> </w:t>
      </w:r>
      <w:r>
        <w:t xml:space="preserve">Academic</w:t>
      </w:r>
      <w:r>
        <w:t xml:space="preserve"> </w:t>
      </w:r>
      <w:r>
        <w:t xml:space="preserve">Research</w:t>
      </w:r>
      <w:r>
        <w:t xml:space="preserve"> </w:t>
      </w:r>
      <w:r>
        <w:t xml:space="preserve">Paper</w:t>
      </w:r>
    </w:p>
    <w:bookmarkStart w:id="30" w:name="X31103ec8b53f9d74876e35e4812b9d854206ca1"/>
    <w:p>
      <w:pPr>
        <w:pStyle w:val="Heading1"/>
      </w:pPr>
      <w:r>
        <w:t xml:space="preserve">The Role and Evolution of the Professor in Chile Santiago: An Academic Research Paper</w:t>
      </w:r>
    </w:p>
    <w:p>
      <w:pPr>
        <w:pStyle w:val="FirstParagraph"/>
      </w:pPr>
      <w:r>
        <w:rPr>
          <w:bCs/>
          <w:b/>
        </w:rPr>
        <w:t xml:space="preserve">Abstract:</w:t>
      </w:r>
    </w:p>
    <w:p>
      <w:pPr>
        <w:pStyle w:val="BodyText"/>
      </w:pPr>
      <w:r>
        <w:t xml:space="preserve">This paper examines the multifaceted role of the professor within higher education institutions located in Chile Santiago. It explores the historical context, current challenges, and future trajectories of academic professionals in this major Latin American educational hub. By analyzing the impact of recent educational reforms, technological integration, and socio-political shifts in Chile Santiago, this research highlights how the identity of a Professor has evolved from a traditional lecturer to a complex facilitator of learning. The study underscores the critical need for continuous professional development and institutional support to maintain academic excellence in Chile Santiago.</w:t>
      </w:r>
    </w:p>
    <w:bookmarkStart w:id="20" w:name="introduction"/>
    <w:p>
      <w:pPr>
        <w:pStyle w:val="Heading2"/>
      </w:pPr>
      <w:r>
        <w:t xml:space="preserve">1. Introduction</w:t>
      </w:r>
    </w:p>
    <w:p>
      <w:pPr>
        <w:pStyle w:val="FirstParagraph"/>
      </w:pPr>
      <w:r>
        <w:t xml:space="preserve">The landscape of higher education in Latin America has undergone significant transformation over the past few decades, with Chile serving as one of the most prominent examples of this shift. At the heart of this educational ecosystem is Professor, a figure who not only transmits knowledge but also shapes critical thinking and civic responsibility. In Chile Santiago, the capital city and primary academic center of the country, Universities are densely concentrated within urban districts such as Providencia, Ñuñoa, and Santiago Centro. This concentration creates a unique academic environment where the role of a Professor is influenced by both metropolitan dynamics and national policy decisions.</w:t>
      </w:r>
    </w:p>
    <w:p>
      <w:pPr>
        <w:pStyle w:val="BodyText"/>
      </w:pPr>
      <w:r>
        <w:t xml:space="preserve">This research paper aims to dissect the contemporary existence of the Professor in Chile Santiago. It argues that while traditional pedagogical methods remain relevant, they are increasingly being supplemented by digital literacy, research-oriented mandates, and community engagement requirements. Understanding these nuances is essential for stakeholders involved in education policy, university administration, and academic development within Chile Santiago.</w:t>
      </w:r>
    </w:p>
    <w:bookmarkEnd w:id="20"/>
    <w:bookmarkStart w:id="21" w:name="X92d947147f02274bbf843856bbe479669f2725b"/>
    <w:p>
      <w:pPr>
        <w:pStyle w:val="Heading2"/>
      </w:pPr>
      <w:r>
        <w:t xml:space="preserve">2. Historical Context of Academia in Chile Santiago</w:t>
      </w:r>
    </w:p>
    <w:p>
      <w:pPr>
        <w:pStyle w:val="FirstParagraph"/>
      </w:pPr>
      <w:r>
        <w:t xml:space="preserve">To understand the current status of a Professor in Chile Santiago, one must look back at the historical evolution of its institutions. The University of Chile and Pontificia Universidad Católica de Chile, both located in or near Santiago, have long been pillars of intellectual life. Historically, the role of a Professor was characterized by authoritarian transmission of knowledge and strict adherence to disciplinary boundaries.</w:t>
      </w:r>
    </w:p>
    <w:p>
      <w:pPr>
        <w:pStyle w:val="BodyText"/>
      </w:pPr>
      <w:r>
        <w:t xml:space="preserve">However, following the return to democracy in 1990 and subsequent educational reforms aimed at expanding access and quality, the definition of a Professor began to shift. The National Accreditation Commission (CNA) established rigorous standards for universities in Chile Santiago, requiring faculty members to demonstrate not only teaching competence but also active participation in research and extension activities. Consequently, the modern Professor in Chile Santiago is expected to balance three core pillars: teaching, research, and social outreach.</w:t>
      </w:r>
    </w:p>
    <w:bookmarkEnd w:id="21"/>
    <w:bookmarkStart w:id="25" w:name="Xe5438dd0c7064e326da7ed4860622c2bf630f32"/>
    <w:p>
      <w:pPr>
        <w:pStyle w:val="Heading2"/>
      </w:pPr>
      <w:r>
        <w:t xml:space="preserve">3. The Modern Professor: Multifaceted Responsibilities</w:t>
      </w:r>
    </w:p>
    <w:bookmarkStart w:id="22" w:name="pedagogical-innovation"/>
    <w:p>
      <w:pPr>
        <w:pStyle w:val="Heading3"/>
      </w:pPr>
      <w:r>
        <w:t xml:space="preserve">3.1 Pedagogical Innovation</w:t>
      </w:r>
    </w:p>
    <w:p>
      <w:pPr>
        <w:pStyle w:val="FirstParagraph"/>
      </w:pPr>
      <w:r>
        <w:t xml:space="preserve">In the contemporary university setting in Chile Santiago, a Professor is no longer just a lecturer standing at the front of the room. With the influx of digital tools and online learning platforms, particularly accelerated by global events, Professors have adapted to hybrid models of education. They are now required to design interactive curricula that engage students who are increasingly accustomed to digital media. This shift demands pedagogical innovation, where a Professor acts as a facilitator rather than merely an information dispenser.</w:t>
      </w:r>
    </w:p>
    <w:bookmarkEnd w:id="22"/>
    <w:bookmarkStart w:id="23" w:name="research-and-academic-production"/>
    <w:p>
      <w:pPr>
        <w:pStyle w:val="Heading3"/>
      </w:pPr>
      <w:r>
        <w:t xml:space="preserve">3.2 Research and Academic Production</w:t>
      </w:r>
    </w:p>
    <w:p>
      <w:pPr>
        <w:pStyle w:val="FirstParagraph"/>
      </w:pPr>
      <w:r>
        <w:t xml:space="preserve">A critical aspect of the Professor's identity in Chile Santiago is the expectation of academic output. Universities in major cities like Chile Santiago often compete for international rankings, which places a premium on publication records and grant acquisition. Therefore, a successful Professor must navigate the dual pressure of classroom duties and research productivity. This dynamic can sometimes create tension, but it also fosters an environment where students benefit from learning directly from active researchers who are contributing to global knowledge pools.</w:t>
      </w:r>
    </w:p>
    <w:bookmarkEnd w:id="23"/>
    <w:bookmarkStart w:id="24" w:name="social-responsibility-and-extension"/>
    <w:p>
      <w:pPr>
        <w:pStyle w:val="Heading3"/>
      </w:pPr>
      <w:r>
        <w:t xml:space="preserve">3.3 Social Responsibility and Extension</w:t>
      </w:r>
    </w:p>
    <w:p>
      <w:pPr>
        <w:pStyle w:val="FirstParagraph"/>
      </w:pPr>
      <w:r>
        <w:t xml:space="preserve">In the context of Chile Santiago’s socio-economic disparities, many institutions emphasize the social role of higher education. A Professor is often expected to participate in "proyección social" or community extension projects. This involves applying academic expertise to solve local problems, whether through legal aid clinics, engineering projects for housing improvement, or public health initiatives in surrounding communes of Chile Santiago. This dimension reinforces the idea that a Professor serves as a bridge between the ivory tower and the society.</w:t>
      </w:r>
    </w:p>
    <w:bookmarkEnd w:id="24"/>
    <w:bookmarkEnd w:id="25"/>
    <w:bookmarkStart w:id="26" w:name="Xd82ec1655348469551729a3501f343d0269e68c"/>
    <w:p>
      <w:pPr>
        <w:pStyle w:val="Heading2"/>
      </w:pPr>
      <w:r>
        <w:t xml:space="preserve">4. Challenges Facing Professors in Chile Santiago</w:t>
      </w:r>
    </w:p>
    <w:p>
      <w:pPr>
        <w:pStyle w:val="FirstParagraph"/>
      </w:pPr>
      <w:r>
        <w:t xml:space="preserve">Despite advancements, Professors in Chile Santiago face significant challenges. One major issue is job precarity. While tenured positions exist, many universities rely heavily on contingent faculty who teach numerous hours with limited benefits and job security. This instability can affect the quality of education and the ability of a Professor to invest time in long-term research projects.</w:t>
      </w:r>
    </w:p>
    <w:p>
      <w:pPr>
        <w:pStyle w:val="BodyText"/>
      </w:pPr>
      <w:r>
        <w:t xml:space="preserve">Another challenge is the rapid pace of technological change. A Professor must continuously upskill to keep pace with new educational technologies, data analytics in student performance, and AI-driven learning tools. Without adequate institutional training, this burden can lead to burnout among academic staff in Chile Santiago.</w:t>
      </w:r>
    </w:p>
    <w:bookmarkEnd w:id="26"/>
    <w:bookmarkStart w:id="27" w:name="future-trajectories-and-recommendations"/>
    <w:p>
      <w:pPr>
        <w:pStyle w:val="Heading2"/>
      </w:pPr>
      <w:r>
        <w:t xml:space="preserve">5. Future Trajectories and Recommendations</w:t>
      </w:r>
    </w:p>
    <w:p>
      <w:pPr>
        <w:pStyle w:val="FirstParagraph"/>
      </w:pPr>
      <w:r>
        <w:t xml:space="preserve">Looking forward, the role of a Professor in Chile Santiago will likely become even more interdisciplinary. Climate change, digital transformation, and social equity are complex issues that require collaborative approaches across disciplines. Universities must foster environments where a Professor can collaborate with peers from different fields.</w:t>
      </w:r>
    </w:p>
    <w:p>
      <w:pPr>
        <w:pStyle w:val="BodyText"/>
      </w:pPr>
      <w:r>
        <w:t xml:space="preserve">Policymakers in Chile Santiago should prioritize policies that improve working conditions for academic staff and provide robust support for pedagogical innovation. Furthermore, international collaboration opportunities should be expanded to allow Professors in Chile Santiago to integrate global perspectives into their local teaching environments.</w:t>
      </w:r>
    </w:p>
    <w:bookmarkEnd w:id="27"/>
    <w:bookmarkStart w:id="28" w:name="conclusion"/>
    <w:p>
      <w:pPr>
        <w:pStyle w:val="Heading2"/>
      </w:pPr>
      <w:r>
        <w:t xml:space="preserve">6. Conclusion</w:t>
      </w:r>
    </w:p>
    <w:p>
      <w:pPr>
        <w:pStyle w:val="FirstParagraph"/>
      </w:pPr>
      <w:r>
        <w:t xml:space="preserve">In conclusion, the Professor in Chile Santiago stands at a pivotal point in academic history. The role has evolved from a static transmitter of knowledge to a dynamic agent of change, encompassing teaching, research, and social responsibility. While challenges such as job insecurity and technological adaptation persist, the potential for impact is greater than ever. By supporting Professors through better policies and resources, Chile Santiago can continue to be a beacon of educational excellence in Latin America.</w:t>
      </w:r>
    </w:p>
    <w:bookmarkEnd w:id="28"/>
    <w:bookmarkStart w:id="29" w:name="references"/>
    <w:p>
      <w:pPr>
        <w:pStyle w:val="Heading2"/>
      </w:pPr>
      <w:r>
        <w:t xml:space="preserve">7. References</w:t>
      </w:r>
    </w:p>
    <w:p>
      <w:pPr>
        <w:numPr>
          <w:ilvl w:val="0"/>
          <w:numId w:val="1001"/>
        </w:numPr>
        <w:pStyle w:val="Compact"/>
      </w:pPr>
      <w:r>
        <w:t xml:space="preserve">National Accreditation Commission (CNA) Reports on Higher Education Quality in Chile.</w:t>
      </w:r>
    </w:p>
    <w:p>
      <w:pPr>
        <w:numPr>
          <w:ilvl w:val="0"/>
          <w:numId w:val="1001"/>
        </w:numPr>
        <w:pStyle w:val="Compact"/>
      </w:pPr>
      <w:r>
        <w:t xml:space="preserve">Mineduc (Ministry of Education) Strategic Plans for Universities in Santiago.</w:t>
      </w:r>
    </w:p>
    <w:p>
      <w:pPr>
        <w:numPr>
          <w:ilvl w:val="0"/>
          <w:numId w:val="1001"/>
        </w:numPr>
        <w:pStyle w:val="Compact"/>
      </w:pPr>
      <w:r>
        <w:t xml:space="preserve">Journals of Latin American Educational Reform and Urban Academic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Chile Santiago: An Academic Research Paper</dc:title>
  <dc:creator/>
  <dc:language>en</dc:language>
  <cp:keywords/>
  <dcterms:created xsi:type="dcterms:W3CDTF">2026-07-29T09:57:48Z</dcterms:created>
  <dcterms:modified xsi:type="dcterms:W3CDTF">2026-07-29T09:57:48Z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