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Ivory</w:t>
      </w:r>
      <w:r>
        <w:t xml:space="preserve"> </w:t>
      </w:r>
      <w:r>
        <w:t xml:space="preserve">Coast</w:t>
      </w:r>
      <w:r>
        <w:t xml:space="preserve"> </w:t>
      </w:r>
      <w:r>
        <w:t xml:space="preserve">Abidjan:</w:t>
      </w:r>
      <w:r>
        <w:t xml:space="preserve"> </w:t>
      </w:r>
      <w:r>
        <w:t xml:space="preserve">Academic</w:t>
      </w:r>
      <w:r>
        <w:t xml:space="preserve"> </w:t>
      </w:r>
      <w:r>
        <w:t xml:space="preserve">Excellence</w:t>
      </w:r>
      <w:r>
        <w:t xml:space="preserve"> </w:t>
      </w:r>
      <w:r>
        <w:t xml:space="preserve">and</w:t>
      </w:r>
      <w:r>
        <w:t xml:space="preserve"> </w:t>
      </w:r>
      <w:r>
        <w:t xml:space="preserve">Social</w:t>
      </w:r>
      <w:r>
        <w:t xml:space="preserve"> </w:t>
      </w:r>
      <w:r>
        <w:t xml:space="preserve">Impact</w:t>
      </w:r>
    </w:p>
    <w:p>
      <w:pPr>
        <w:pStyle w:val="FirstParagraph"/>
      </w:pPr>
      <w:r>
        <w:t xml:space="preserve">```html</w:t>
      </w:r>
    </w:p>
    <w:bookmarkStart w:id="28" w:name="Xab3c484a4db1b79228b2ff77912a71bdfa5c143"/>
    <w:p>
      <w:pPr>
        <w:pStyle w:val="Heading1"/>
      </w:pPr>
      <w:r>
        <w:t xml:space="preserve">The Role of the Professor in Ivory Coast Abidjan: Academic Excellence and Social Impact</w:t>
      </w:r>
    </w:p>
    <w:p>
      <w:pPr>
        <w:pStyle w:val="FirstParagraph"/>
      </w:pPr>
      <w:r>
        <w:rPr>
          <w:bCs/>
          <w:b/>
        </w:rPr>
        <w:t xml:space="preserve">Abstract:</w:t>
      </w:r>
    </w:p>
    <w:p>
      <w:pPr>
        <w:pStyle w:val="BodyText"/>
      </w:pPr>
      <w:r>
        <w:t xml:space="preserve">This research paper examines the multifaceted role of the professor within the academic landscape of Abidjan, Ivory Coast. As the economic capital and a hub for higher education in West Africa, Abidjan serves as a critical site for intellectual production and social development. The document explores how professors function not merely as transmitters of knowledge but as agents of modernization, cultural preservation, and socio-economic empowerment. By analyzing the historical context of universities in Ivory Coast Abidjan and the contemporary challenges faced by academia, this paper argues that the professor is a pivotal figure in shaping the future trajectory of national development.</w:t>
      </w:r>
    </w:p>
    <w:bookmarkStart w:id="20" w:name="introduction"/>
    <w:p>
      <w:pPr>
        <w:pStyle w:val="Heading2"/>
      </w:pPr>
      <w:r>
        <w:t xml:space="preserve">1. Introduction</w:t>
      </w:r>
    </w:p>
    <w:p>
      <w:pPr>
        <w:pStyle w:val="FirstParagraph"/>
      </w:pPr>
      <w:r>
        <w:t xml:space="preserve">Ivory Coast, known locally as Côte d'Ivoire, has long positioned itself as a beacon of stability and education in West Africa. Within this nation, Abidjan stands as the epicenter of academic activity. The city hosts major institutions such as the University of Abidjan (now divided into several universities including Félix Houphouët-Boigny University) and various private institutions that have emerged in recent decades. Central to these institutions is the figure of the Professor.</w:t>
      </w:r>
    </w:p>
    <w:p>
      <w:pPr>
        <w:pStyle w:val="BodyText"/>
      </w:pPr>
      <w:r>
        <w:t xml:space="preserve">The concept of a "Professor" extends beyond a mere job title; it represents a commitment to intellectual rigor, ethical leadership, and societal contribution. In the context of Ivory Coast Abidjan, where rapid urbanization meets traditional values, professors play a dual role: they must navigate the pressures of globalized academia while remaining deeply rooted in the local cultural and economic realities. This paper aims to dissect these dynamics.</w:t>
      </w:r>
    </w:p>
    <w:bookmarkEnd w:id="20"/>
    <w:bookmarkStart w:id="21" w:name="X739c9681b2df04f43f69d1e7590f7141d7b8189"/>
    <w:p>
      <w:pPr>
        <w:pStyle w:val="Heading2"/>
      </w:pPr>
      <w:r>
        <w:t xml:space="preserve">2. Historical Context and Institutional Evolution</w:t>
      </w:r>
    </w:p>
    <w:p>
      <w:pPr>
        <w:pStyle w:val="FirstParagraph"/>
      </w:pPr>
      <w:r>
        <w:t xml:space="preserve">The evolution of higher education in Ivory Coast Abidjan dates back to the colonial era, but significant expansion occurred post-independence under President Félix Houphouët-Boigny. The establishment of universities aimed to create an indigenous intellectual elite capable of managing the newly independent state. Consequently, professors were trained abroad or developed locally to fill leadership roles in administration, law, medicine, and engineering.</w:t>
      </w:r>
    </w:p>
    <w:p>
      <w:pPr>
        <w:pStyle w:val="BodyText"/>
      </w:pPr>
      <w:r>
        <w:t xml:space="preserve">Over the decades, the role of the professor has shifted from a primarily colonial-administrative function to one focused on national sovereignty and research relevance. Today's professors in Abidjan are expected to contribute to policies that address local challenges such as public health crises (including Ebola and Malaria), agricultural sustainability, and digital transformation. This historical shift underscores the increasing responsibility placed on academic leaders in Ivory Coast Abidjan.</w:t>
      </w:r>
    </w:p>
    <w:bookmarkEnd w:id="21"/>
    <w:bookmarkStart w:id="22" w:name="X1ee6e8e7612e5f84a6862438055b6f4d118d8d2"/>
    <w:p>
      <w:pPr>
        <w:pStyle w:val="Heading2"/>
      </w:pPr>
      <w:r>
        <w:t xml:space="preserve">3. The Professor as an Agent of Knowledge Production</w:t>
      </w:r>
    </w:p>
    <w:p>
      <w:pPr>
        <w:pStyle w:val="FirstParagraph"/>
      </w:pPr>
      <w:r>
        <w:t xml:space="preserve">In the modern university system, research is paramount. Professors in Abidjan are increasingly required to publish internationally while ensuring their work remains relevant to Ivorian society. For instance, researchers in agricultural sciences at Félix Houphouët-Boigny University are collaborating with local farmers to improve cocoa yields, a sector crucial to the national economy.</w:t>
      </w:r>
    </w:p>
    <w:p>
      <w:pPr>
        <w:pStyle w:val="BodyText"/>
      </w:pPr>
      <w:r>
        <w:t xml:space="preserve">Moreover, the professor serves as a bridge between theoretical knowledge and practical application. In fields such as economics and political science, professors often advise government bodies in Abidjan on regulatory frameworks. This engagement ensures that academic discourse directly influences policy-making, thereby enhancing governance structures in Ivory Coast Abidjan.</w:t>
      </w:r>
    </w:p>
    <w:bookmarkEnd w:id="22"/>
    <w:bookmarkStart w:id="23" w:name="mentorship-and-student-development"/>
    <w:p>
      <w:pPr>
        <w:pStyle w:val="Heading2"/>
      </w:pPr>
      <w:r>
        <w:t xml:space="preserve">4. Mentorship and Student Development</w:t>
      </w:r>
    </w:p>
    <w:p>
      <w:pPr>
        <w:pStyle w:val="FirstParagraph"/>
      </w:pPr>
      <w:r>
        <w:t xml:space="preserve">Beyond research, the pedagogical role of the professor is critical. Students in Ivory Coast Abidjan face significant competition for limited job opportunities post-graduation. Therefore, professors act as mentors who guide students not only academically but also professionally.</w:t>
      </w:r>
    </w:p>
    <w:p>
      <w:pPr>
        <w:pStyle w:val="BodyText"/>
      </w:pPr>
      <w:r>
        <w:t xml:space="preserve">Mentorship involves fostering critical thinking, ethical reasoning, and adaptability. In a rapidly changing global economy, the professor must equip students with skills that transcend rote memorization. This is particularly evident in law and business schools in Abidjan, where case studies are often adapted to reflect local legal frameworks and market conditions. By doing so professors ensure that graduates are competitive both regionally and internationally.</w:t>
      </w:r>
    </w:p>
    <w:bookmarkEnd w:id="23"/>
    <w:bookmarkStart w:id="24" w:name="X43f3cd8178ae2d5596e4339b0a20a0ff7052185"/>
    <w:p>
      <w:pPr>
        <w:pStyle w:val="Heading2"/>
      </w:pPr>
      <w:r>
        <w:t xml:space="preserve">5. Challenges Facing Professors in Ivory Coast Abidjan</w:t>
      </w:r>
    </w:p>
    <w:p>
      <w:pPr>
        <w:pStyle w:val="FirstParagraph"/>
      </w:pPr>
      <w:r>
        <w:t xml:space="preserve">Despite the elevated status of the professor, several challenges persist:</w:t>
      </w:r>
    </w:p>
    <w:p>
      <w:pPr>
        <w:numPr>
          <w:ilvl w:val="0"/>
          <w:numId w:val="1001"/>
        </w:numPr>
        <w:pStyle w:val="Compact"/>
      </w:pPr>
      <w:r>
        <w:rPr>
          <w:bCs/>
          <w:b/>
        </w:rPr>
        <w:t xml:space="preserve">Funding Constraints:</w:t>
      </w:r>
    </w:p>
    <w:p>
      <w:pPr>
        <w:numPr>
          <w:ilvl w:val="0"/>
          <w:numId w:val="1001"/>
        </w:numPr>
        <w:pStyle w:val="Compact"/>
      </w:pPr>
      <w:r>
        <w:rPr>
          <w:bCs/>
          <w:b/>
        </w:rPr>
        <w:t xml:space="preserve">Bureaucratic Hurdles:</w:t>
      </w:r>
    </w:p>
    <w:p>
      <w:pPr>
        <w:numPr>
          <w:ilvl w:val="0"/>
          <w:numId w:val="1001"/>
        </w:numPr>
        <w:pStyle w:val="Compact"/>
      </w:pPr>
      <w:r>
        <w:rPr>
          <w:bCs/>
          <w:b/>
        </w:rPr>
        <w:t xml:space="preserve">Brain Drain:</w:t>
      </w:r>
    </w:p>
    <w:p>
      <w:pPr>
        <w:pStyle w:val="FirstParagraph"/>
      </w:pPr>
      <w:r>
        <w:t xml:space="preserve">To mitigate these issues, collaborative partnerships between public institutions in Abidjan and international universities have become vital. These alliances provide access to resources, training for faculty members, and opportunities for joint research projects.</w:t>
      </w:r>
    </w:p>
    <w:bookmarkEnd w:id="24"/>
    <w:bookmarkStart w:id="25" w:name="X0a1a5ad51dee8c7084cf542c8e561939450e6ff"/>
    <w:p>
      <w:pPr>
        <w:pStyle w:val="Heading2"/>
      </w:pPr>
      <w:r>
        <w:t xml:space="preserve">6. Social Responsibility and Community Engagement</w:t>
      </w:r>
    </w:p>
    <w:p>
      <w:pPr>
        <w:pStyle w:val="FirstParagraph"/>
      </w:pPr>
      <w:r>
        <w:t xml:space="preserve">A distinct feature of the professor’s role in Ivory Coast Abidjan is the expectation of social responsibility. Universities are increasingly seen as community hubs where professors engage in outreach programs. For example, medical professors often participate in free health clinics, while engineering students supervised by faculty members work on rural electrification projects.</w:t>
      </w:r>
    </w:p>
    <w:p>
      <w:pPr>
        <w:pStyle w:val="BodyText"/>
      </w:pPr>
      <w:r>
        <w:t xml:space="preserve">This engagement reinforces the social contract between academia and society. It demonstrates that education is not isolated from societal needs but rather integral to solving them. In this way, the professor becomes a catalyst for social cohesion and progress within Ivory Coast Abidjan.</w:t>
      </w:r>
    </w:p>
    <w:bookmarkEnd w:id="25"/>
    <w:bookmarkStart w:id="26" w:name="conclusion"/>
    <w:p>
      <w:pPr>
        <w:pStyle w:val="Heading2"/>
      </w:pPr>
      <w:r>
        <w:t xml:space="preserve">7. Conclusion</w:t>
      </w:r>
    </w:p>
    <w:p>
      <w:pPr>
        <w:pStyle w:val="FirstParagraph"/>
      </w:pPr>
      <w:r>
        <w:t xml:space="preserve">The role of the professor in Ivory Coast Abidjan is complex and dynamic, encompassing teaching, research, mentorship, and community engagement. As institutions evolve to meet global standards while addressing local needs, professors remain central figures in this transformation. They are not just educators but visionaries who shape the intellectual capital of the nation.</w:t>
      </w:r>
    </w:p>
    <w:p>
      <w:pPr>
        <w:pStyle w:val="BodyText"/>
      </w:pPr>
      <w:r>
        <w:t xml:space="preserve">Future efforts must focus on supporting these professionals through increased funding, improved infrastructure, and policies that retain talent within Ivory Coast Abidjan. By doing so, the country can harness the full potential of its academic community to drive sustainable development and innovation.</w:t>
      </w:r>
    </w:p>
    <w:bookmarkEnd w:id="26"/>
    <w:bookmarkStart w:id="27" w:name="references"/>
    <w:p>
      <w:pPr>
        <w:pStyle w:val="Heading2"/>
      </w:pPr>
      <w:r>
        <w:t xml:space="preserve">References</w:t>
      </w:r>
    </w:p>
    <w:p>
      <w:pPr>
        <w:numPr>
          <w:ilvl w:val="0"/>
          <w:numId w:val="1002"/>
        </w:numPr>
        <w:pStyle w:val="Compact"/>
      </w:pPr>
      <w:r>
        <w:t xml:space="preserve">African Union. (2018). *Higher Education in West Africa: Trends and Challenges*. Addis Ababa: AU Publications.</w:t>
      </w:r>
    </w:p>
    <w:p>
      <w:pPr>
        <w:numPr>
          <w:ilvl w:val="0"/>
          <w:numId w:val="1002"/>
        </w:numPr>
        <w:pStyle w:val="Compact"/>
      </w:pPr>
      <w:r>
        <w:t xml:space="preserve">Coulibaly, A. (2015). "The Evolution of Universities in Côte d'Ivoire." *Journal of African Educational Studies*, 12(3), 45-60.</w:t>
      </w:r>
    </w:p>
    <w:p>
      <w:pPr>
        <w:numPr>
          <w:ilvl w:val="0"/>
          <w:numId w:val="1002"/>
        </w:numPr>
        <w:pStyle w:val="Compact"/>
      </w:pPr>
      <w:r>
        <w:t xml:space="preserve">Félix Houphouët-Boigny University. (2020). *Strategic Plan for Research and Innovation*. Abidjan: UHB Press.</w:t>
      </w:r>
    </w:p>
    <w:p>
      <w:pPr>
        <w:numPr>
          <w:ilvl w:val="0"/>
          <w:numId w:val="1002"/>
        </w:numPr>
        <w:pStyle w:val="Compact"/>
      </w:pPr>
      <w:r>
        <w:t xml:space="preserve">Mensah, K. (2019). "Brain Drain and Academic Capacity in Francophone Africa." *International Journal of Development Issues*, 18(4), 332-345.</w:t>
      </w:r>
    </w:p>
    <w:p>
      <w:pPr>
        <w:numPr>
          <w:ilvl w:val="0"/>
          <w:numId w:val="1002"/>
        </w:numPr>
        <w:pStyle w:val="Compact"/>
      </w:pPr>
      <w:r>
        <w:t xml:space="preserve">National Institute of Statistics Côte d'Ivoire. (2021). *Report on Higher Education Enrollment and Graduation Rates*. Abidjan: INS.</w:t>
      </w:r>
    </w:p>
    <w:p>
      <w:pPr>
        <w:numPr>
          <w:ilvl w:val="0"/>
          <w:numId w:val="1002"/>
        </w:numPr>
        <w:pStyle w:val="Compact"/>
      </w:pPr>
      <w:r>
        <w:t xml:space="preserve">Ouedraogo, S. &amp; Touré, B. (2017). "Community Engagement in Ivorian Universities." *African Journal of Social Sciences*, 5(2), 89-104.</w:t>
      </w:r>
    </w:p>
    <w:bookmarkEnd w:id="27"/>
    <w:p>
      <w:pPr>
        <w:pStyle w:val="FirstParagraph"/>
      </w:pP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Professor in Ivory Coast Abidjan: Academic Excellence and Social Impact</dc:title>
  <dc:creator/>
  <dc:language>en</dc:language>
  <cp:keywords/>
  <dcterms:created xsi:type="dcterms:W3CDTF">2026-07-29T11:48:01Z</dcterms:created>
  <dcterms:modified xsi:type="dcterms:W3CDTF">2026-07-29T11:48:01Z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