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Professorship</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6" w:name="Xead3a6bc52392240cb460237f7f4ee48a4bfde9"/>
    <w:p>
      <w:pPr>
        <w:pStyle w:val="Heading1"/>
      </w:pPr>
      <w:r>
        <w:t xml:space="preserve">The Role and Impact of Professorship in the Academic Landscape of South Africa Johannesburg</w:t>
      </w:r>
    </w:p>
    <w:p>
      <w:pPr>
        <w:pStyle w:val="FirstParagraph"/>
      </w:pPr>
      <w:r>
        <w:rPr>
          <w:bCs/>
          <w:b/>
        </w:rPr>
        <w:t xml:space="preserve">Abstract</w:t>
      </w:r>
    </w:p>
    <w:p>
      <w:pPr>
        <w:pStyle w:val="BodyText"/>
      </w:pPr>
      <w:r>
        <w:t xml:space="preserve">This research paper examines the multifaceted role of a Professor within the higher education institutions situated in South Africa Johannesburg. As a city renowned for its economic prowess and historical significance, Johannesburg serves as a critical hub for academic innovation and social transformation. This document explores how the title of Professor is conferred, the specific responsibilities associated with this rank, and how these academics contribute to the broader socio-economic fabric of South Africa. Furthermore, it analyzes the unique challenges faced by professors in Johannesburg, including resource constraints and historical inequalities, while highlighting their pivotal role in driving research that addresses local and global issues.</w:t>
      </w:r>
    </w:p>
    <w:bookmarkStart w:id="20" w:name="introduction"/>
    <w:p>
      <w:pPr>
        <w:pStyle w:val="Heading2"/>
      </w:pPr>
      <w:r>
        <w:t xml:space="preserve">Introduction</w:t>
      </w:r>
    </w:p>
    <w:p>
      <w:pPr>
        <w:pStyle w:val="FirstParagraph"/>
      </w:pPr>
      <w:r>
        <w:t xml:space="preserve">In the realm of higher education globally, the title of Professor represents the pinnacle of academic achievement. It is not merely a job title but a recognition of sustained scholarly contribution, leadership in one’s field, and mentorship capabilities. In South Africa Johannesburg, this role carries additional weight due to the country’s complex history and its ongoing efforts towards equitable development. Johannesburg, often referred to as "Egoli," the City of Gold, is home to prestigious institutions such as the University of the Witwatersrand (Wits), University of Johannesburg (UJ), and North-West University’s Potchefstroom Campus extensions. These institutions form the backbone of intellectual capital in Southern Africa.</w:t>
      </w:r>
    </w:p>
    <w:p>
      <w:pPr>
        <w:pStyle w:val="BodyText"/>
      </w:pPr>
      <w:r>
        <w:t xml:space="preserve">This paper argues that a Professor in South Africa Johannesburg is not only an educator and researcher but also a catalyst for social change. The unique context of post-apartheid South Africa demands that academics engage deeply with issues of transformation, decolonization, and sustainable development. Therefore, understanding the function of a Professor in this specific geographic and political landscape is essential for grasping the future direction of African academia.</w:t>
      </w:r>
    </w:p>
    <w:bookmarkEnd w:id="20"/>
    <w:bookmarkStart w:id="21" w:name="X9d4c4850f881a134cee799d1818e7c03f6a6e0d"/>
    <w:p>
      <w:pPr>
        <w:pStyle w:val="Heading2"/>
      </w:pPr>
      <w:r>
        <w:t xml:space="preserve">The Definition and Connotation of 'Professor'</w:t>
      </w:r>
    </w:p>
    <w:p>
      <w:pPr>
        <w:pStyle w:val="FirstParagraph"/>
      </w:pPr>
      <w:r>
        <w:t xml:space="preserve">A Professor is typically defined as a senior academic rank held by individuals who have demonstrated exceptional expertise in their discipline. In South Africa, the appointment to this rank is governed by strict criteria set by the Department of Higher Education and Training. Candidates must possess a PhD, have an extensive record of peer-reviewed publications, and demonstrate leadership in research supervision. However, beyond these technical requirements, being a Professor in Johannesburg implies a responsibility to engage with the community.</w:t>
      </w:r>
    </w:p>
    <w:p>
      <w:pPr>
        <w:pStyle w:val="BodyText"/>
      </w:pPr>
      <w:r>
        <w:t xml:space="preserve">The title 'Professor' signals authority and trust. Students look up to professors not just for knowledge transfer but for ethical guidance. In South African universities, where class and racial disparities persist, the presence of diverse professors serves as a powerful symbol of accessibility and meritocracy. It challenges historical exclusionary practices by showcasing that expertise is no longer the domain of a privileged few.</w:t>
      </w:r>
    </w:p>
    <w:bookmarkEnd w:id="21"/>
    <w:bookmarkStart w:id="22" w:name="X26ae7ff057d6270100fd0cf8f21350d41133d67"/>
    <w:p>
      <w:pPr>
        <w:pStyle w:val="Heading2"/>
      </w:pPr>
      <w:r>
        <w:t xml:space="preserve">Academic Responsibilities in Johannesburg</w:t>
      </w:r>
    </w:p>
    <w:p>
      <w:pPr>
        <w:pStyle w:val="FirstParagraph"/>
      </w:pPr>
      <w:r>
        <w:t xml:space="preserve">The core duties of a Professor in South Africa Johannesburg encompass teaching, research, and community engagement. Teaching at this level involves designing curriculum that is both rigorous and relevant. For instance, professors in law or political science may focus on constitutional law and human rights, subjects deeply rooted in South Africa’s democratic transition.</w:t>
      </w:r>
    </w:p>
    <w:p>
      <w:pPr>
        <w:pStyle w:val="BodyText"/>
      </w:pPr>
      <w:r>
        <w:t xml:space="preserve">Research is perhaps the most critical aspect of a professor’s role. In Johannesburg, research often addresses immediate societal needs. A Professor of Public Health might investigate disease outbreaks affecting urban poor communities, while a Professor in Engineering could develop sustainable energy solutions for townships. This applied research orientation distinguishes many South African academics from their counterparts in the Global North, where theoretical abstraction may sometimes dominate.</w:t>
      </w:r>
    </w:p>
    <w:p>
      <w:pPr>
        <w:pStyle w:val="BodyText"/>
      </w:pPr>
      <w:r>
        <w:t xml:space="preserve">Furthermore, community engagement is increasingly viewed as a third pillar of academic work. Professors are expected to collaborate with local governments, NGOs, and private sectors. This tripartite relationship ensures that academic knowledge translates into tangible social impact. For example, professors at Wits University have long been involved in policy advising for national health initiatives.</w:t>
      </w:r>
    </w:p>
    <w:bookmarkEnd w:id="22"/>
    <w:bookmarkStart w:id="23" w:name="X0354f6e4516a3a728d79b7e6460ff88e9f673f4"/>
    <w:p>
      <w:pPr>
        <w:pStyle w:val="Heading2"/>
      </w:pPr>
      <w:r>
        <w:t xml:space="preserve">Socio-Economic Context: The Case of South Africa Johannesburg</w:t>
      </w:r>
    </w:p>
    <w:p>
      <w:pPr>
        <w:pStyle w:val="FirstParagraph"/>
      </w:pPr>
      <w:r>
        <w:t xml:space="preserve">Johannesburg is a city of stark contrasts, characterized by gleaming skyscrapers adjacent to sprawling townships. This dichotomy shapes the work of every Professor operating within its borders. The concept of 'South Africa Johannesburg' is not just geographical; it represents a microcosm of the nation’s struggles and triumphs.</w:t>
      </w:r>
    </w:p>
    <w:p>
      <w:pPr>
        <w:pStyle w:val="BodyText"/>
      </w:pPr>
      <w:r>
        <w:t xml:space="preserve">Professors in this environment must navigate issues of decolonization in curriculum and staffing. There is a growing movement to indigenize knowledge systems, ensuring that African perspectives are centered rather than marginalized. A Professor leading such initiatives contributes to the epistemic justice necessary for true liberation. Additionally, financial constraints often plague public universities in South Africa Johannesburg. Professors must be adept at securing competitive grants from international bodies and local foundations to sustain their research programs.</w:t>
      </w:r>
    </w:p>
    <w:p>
      <w:pPr>
        <w:pStyle w:val="BodyText"/>
      </w:pPr>
      <w:r>
        <w:t xml:space="preserve">Moreover, the economic importance of Johannesburg as Africa’s financial center means that professors are expected to engage with industry leaders. This synergy between academia and commerce drives innovation but also raises questions about commercialization versus public good. Professors must balance these pressures while maintaining academic integrity.</w:t>
      </w:r>
    </w:p>
    <w:bookmarkEnd w:id="23"/>
    <w:bookmarkStart w:id="24" w:name="challenges-and-future-directions"/>
    <w:p>
      <w:pPr>
        <w:pStyle w:val="Heading2"/>
      </w:pPr>
      <w:r>
        <w:t xml:space="preserve">Challenges and Future Directions</w:t>
      </w:r>
    </w:p>
    <w:p>
      <w:pPr>
        <w:pStyle w:val="FirstParagraph"/>
      </w:pPr>
      <w:r>
        <w:t xml:space="preserve">Despite their crucial role, Professors in South Africa Johannesburg face significant challenges. These include burnout due to high workloads, administrative burdens, and the pressure to publish in high-impact international journals which may not always align with local relevance. Additionally, brain drain remains a concern, as many talented academics seek opportunities abroad.</w:t>
      </w:r>
    </w:p>
    <w:p>
      <w:pPr>
        <w:pStyle w:val="BodyText"/>
      </w:pPr>
      <w:r>
        <w:t xml:space="preserve">To address these issues, there is a need for stronger institutional support for professorial development. Mentorship programs for early-career academics can help retain talent. Furthermore, promoting interdisciplinary collaboration can enhance the resilience of research outputs.</w:t>
      </w:r>
    </w:p>
    <w:bookmarkEnd w:id="24"/>
    <w:bookmarkStart w:id="25" w:name="conclusion"/>
    <w:p>
      <w:pPr>
        <w:pStyle w:val="Heading2"/>
      </w:pPr>
      <w:r>
        <w:t xml:space="preserve">Conclusion</w:t>
      </w:r>
    </w:p>
    <w:p>
      <w:pPr>
        <w:pStyle w:val="FirstParagraph"/>
      </w:pPr>
      <w:r>
        <w:t xml:space="preserve">In conclusion, the role of a Professor in South Africa Johannesburg is dynamic and multifaceted. It extends beyond traditional academic boundaries to encompass social responsibility, historical reckoning, and community leadership. As custodians of knowledge, these scholars play a vital part in shaping the future of the nation. By addressing local challenges through rigorous research and inclusive teaching, they contribute to the broader narrative of development in Africa.</w:t>
      </w:r>
    </w:p>
    <w:p>
      <w:pPr>
        <w:pStyle w:val="BodyText"/>
      </w:pPr>
      <w:r>
        <w:t xml:space="preserve">The term 'South Africa Johannesburg' thus becomes synonymous with academic resilience and innovation. As we look forward, it is imperative that stakeholders—government, universities, and society—recognize and support the invaluable contributions of professors. Their work is not just about advancing individual careers but about building a more equitable, knowledgeable, and prosperous society for all South Africans.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Professorship in the Academic Landscape of South Africa Johannesburg</dc:title>
  <dc:creator/>
  <dc:language>en</dc:language>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