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Academic</w:t>
      </w:r>
      <w:r>
        <w:t xml:space="preserve"> </w:t>
      </w:r>
      <w:r>
        <w:t xml:space="preserve">Excellence</w:t>
      </w:r>
      <w:r>
        <w:t xml:space="preserve"> </w:t>
      </w:r>
      <w:r>
        <w:t xml:space="preserve">and</w:t>
      </w:r>
      <w:r>
        <w:t xml:space="preserve"> </w:t>
      </w:r>
      <w:r>
        <w:t xml:space="preserve">Cultural</w:t>
      </w:r>
      <w:r>
        <w:t xml:space="preserve"> </w:t>
      </w:r>
      <w:r>
        <w:t xml:space="preserve">Integration</w:t>
      </w:r>
    </w:p>
    <w:bookmarkStart w:id="41" w:name="X8619af80c401352131b2d882f04cad7d95f5215"/>
    <w:p>
      <w:pPr>
        <w:pStyle w:val="Heading1"/>
      </w:pPr>
      <w:r>
        <w:t xml:space="preserve">The Evolving Role of the Professor in South Korea Seoul:</w:t>
      </w:r>
      <w:r>
        <w:br/>
      </w:r>
      <w:r>
        <w:t xml:space="preserve">Academic Excellence and Cultural Integration</w:t>
      </w:r>
    </w:p>
    <w:p>
      <w:pPr>
        <w:pStyle w:val="FirstParagraph"/>
      </w:pPr>
      <w:r>
        <w:t xml:space="preserve">A Research Paper on Higher Education Dynamics in the Capital Region</w:t>
      </w:r>
      <w:r>
        <w:br/>
      </w:r>
      <w:r>
        <w:rPr>
          <w:bCs/>
          <w:b/>
        </w:rPr>
        <w:t xml:space="preserve">Date:</w:t>
      </w:r>
      <w:r>
        <w:t xml:space="preserve"> </w:t>
      </w:r>
      <w:r>
        <w:t xml:space="preserve">May 24, 2024</w:t>
      </w:r>
      <w:r>
        <w:br/>
      </w:r>
      <w:r>
        <w:rPr>
          <w:bCs/>
          <w:b/>
        </w:rPr>
        <w:t xml:space="preserve">Subject:</w:t>
      </w:r>
      <w:r>
        <w:t xml:space="preserve"> </w:t>
      </w:r>
      <w:r>
        <w:t xml:space="preserve">Sociology of Education / East Asian Studies</w:t>
      </w:r>
    </w:p>
    <w:bookmarkStart w:id="20" w:name="section"/>
    <w:p>
      <w:pPr>
        <w:pStyle w:val="Heading3"/>
      </w:pPr>
    </w:p>
    <w:bookmarkEnd w:id="20"/>
    <w:bookmarkStart w:id="40" w:name="Xf35159840079ab3daaa774a942a6e563f3a6def"/>
    <w:p>
      <w:pPr>
        <w:pStyle w:val="Heading1"/>
      </w:pPr>
      <w:r>
        <w:t xml:space="preserve">The Evolving Role of the Professor in South Korea Seoul: Academic Excellence and Cultural Integration</w:t>
      </w:r>
    </w:p>
    <w:p>
      <w:pPr>
        <w:pStyle w:val="FirstParagraph"/>
      </w:pPr>
      <w:r>
        <w:t xml:space="preserve">A Research Paper on Higher Education Dynamics in the Capital Region</w:t>
      </w:r>
      <w:r>
        <w:br/>
      </w:r>
      <w:r>
        <w:rPr>
          <w:bCs/>
          <w:b/>
        </w:rPr>
        <w:t xml:space="preserve">Date:</w:t>
      </w:r>
      <w:r>
        <w:t xml:space="preserve"> </w:t>
      </w:r>
      <w:r>
        <w:t xml:space="preserve">May 24, 2024</w:t>
      </w:r>
      <w:r>
        <w:br/>
      </w:r>
      <w:r>
        <w:rPr>
          <w:bCs/>
          <w:b/>
        </w:rPr>
        <w:t xml:space="preserve">Subject:</w:t>
      </w:r>
      <w:r>
        <w:t xml:space="preserve"> </w:t>
      </w:r>
      <w:r>
        <w:t xml:space="preserve">Sociology of Education / East Asian Studies</w:t>
      </w:r>
    </w:p>
    <w:p>
      <w:pPr>
        <w:pStyle w:val="BodyText"/>
      </w:pPr>
      <w:r>
        <w:t xml:space="preserve">This research paper examines the multifaceted role of the professor within the higher education landscape of South Korea, with a specific geographic and cultural focus on Seoul. As the capital city serves as the intellectual and economic hub of South Korea, Seoul hosts some of Asia’s most prestigious universities. The modern professor in this context is not merely an educator but a critical node in a complex network that bridges traditional Confucian values with contemporary global academic standards. This document explores the historical evolution of academia in Seoul, the intense competitive pressures faced by faculty members, the shifting dynamics between professors and students, and the future trajectory of higher education leadership in this vibrant metropolis.</w:t>
      </w:r>
    </w:p>
    <w:bookmarkStart w:id="21" w:name="X3bbd2d4f4d080b994b3ec3f9b1ef3a14a21984c"/>
    <w:p>
      <w:pPr>
        <w:pStyle w:val="Heading2"/>
      </w:pPr>
      <w:r>
        <w:t xml:space="preserve">I. Introduction: The Academic Landscape of Seoul</w:t>
      </w:r>
    </w:p>
    <w:p>
      <w:pPr>
        <w:pStyle w:val="FirstParagraph"/>
      </w:pPr>
      <w:r>
        <w:t xml:space="preserve">South Korea has achieved one of the highest rates of tertiary education enrollment globally, a phenomenon deeply rooted in its rapid economic development known as the "Miracle on the Han River." At the center of this educational fervor lies Seoul, home to institutions such as Seoul National University (SNU), Yonsei University, and Korea University. In this context, the title of</w:t>
      </w:r>
      <w:r>
        <w:t xml:space="preserve"> </w:t>
      </w:r>
      <w:r>
        <w:rPr>
          <w:bCs/>
          <w:b/>
        </w:rPr>
        <w:t xml:space="preserve">Professor</w:t>
      </w:r>
      <w:r>
        <w:t xml:space="preserve"> </w:t>
      </w:r>
      <w:r>
        <w:t xml:space="preserve">carries significant weight. It is not only an academic rank but a social status symbol that commands respect and expectations from society.</w:t>
      </w:r>
    </w:p>
    <w:p>
      <w:pPr>
        <w:pStyle w:val="BodyText"/>
      </w:pPr>
      <w:r>
        <w:t xml:space="preserve">The city of South Korea Seoul acts as a microcosm for national educational trends. The density of universities in the capital creates a unique ecosystem where competition for resources, research grants, and student prestige is fierce. Understanding the role of the professor here requires an analysis of how they navigate these pressures while maintaining academic integrity and fostering intellectual growth.</w:t>
      </w:r>
    </w:p>
    <w:bookmarkEnd w:id="21"/>
    <w:bookmarkStart w:id="22" w:name="X1bd2432d5ae8421c45233b046ce9c3f1c34a201"/>
    <w:p>
      <w:pPr>
        <w:pStyle w:val="Heading2"/>
      </w:pPr>
      <w:r>
        <w:t xml:space="preserve">II. Historical Context: From Confucian Roots to Modern Academia</w:t>
      </w:r>
    </w:p>
    <w:p>
      <w:pPr>
        <w:pStyle w:val="FirstParagraph"/>
      </w:pPr>
      <w:r>
        <w:t xml:space="preserve">To understand the current state of a</w:t>
      </w:r>
      <w:r>
        <w:t xml:space="preserve"> </w:t>
      </w:r>
      <w:r>
        <w:rPr>
          <w:bCs/>
          <w:b/>
        </w:rPr>
        <w:t xml:space="preserve">Professor</w:t>
      </w:r>
      <w:r>
        <w:t xml:space="preserve"> </w:t>
      </w:r>
      <w:r>
        <w:t xml:space="preserve">in South Korea Seoul, one must look back at the influence of Confucianism. Historically, scholars were revered as moral guides and advisors to the state. This traditional respect for learning has evolved but remains a foundational element of Korean culture.</w:t>
      </w:r>
    </w:p>
    <w:p>
      <w:pPr>
        <w:pStyle w:val="BodyText"/>
      </w:pPr>
      <w:r>
        <w:t xml:space="preserve">In the mid-20th century, as South Korea democratized and industrialized, universities transformed from elite institutions into mass education providers. The role of the professor shifted from being a distant authority figure to an active mentor and researcher. However, in</w:t>
      </w:r>
      <w:r>
        <w:t xml:space="preserve"> </w:t>
      </w:r>
      <w:r>
        <w:rPr>
          <w:bCs/>
          <w:b/>
        </w:rPr>
        <w:t xml:space="preserve">South Korea Seoul</w:t>
      </w:r>
      <w:r>
        <w:t xml:space="preserve">, this shift has been gradual. While Western academic models have been adopted regarding research output and publication metrics, the hierarchical relationship between teacher and student persists, albeit in a softened form compared to previous decades.</w:t>
      </w:r>
    </w:p>
    <w:bookmarkEnd w:id="22"/>
    <w:bookmarkStart w:id="23" w:name="X4b5e785a7ce6d4ed1136778733b0f924d966d96"/>
    <w:p>
      <w:pPr>
        <w:pStyle w:val="Heading2"/>
      </w:pPr>
      <w:r>
        <w:t xml:space="preserve">III. The Dual Mandate: Teaching vs. Research</w:t>
      </w:r>
    </w:p>
    <w:p>
      <w:pPr>
        <w:pStyle w:val="FirstParagraph"/>
      </w:pPr>
      <w:r>
        <w:t xml:space="preserve">A central challenge for the modern</w:t>
      </w:r>
      <w:r>
        <w:t xml:space="preserve"> </w:t>
      </w:r>
      <w:r>
        <w:rPr>
          <w:bCs/>
          <w:b/>
        </w:rPr>
        <w:t xml:space="preserve">Professor</w:t>
      </w:r>
      <w:r>
        <w:t xml:space="preserve"> </w:t>
      </w:r>
      <w:r>
        <w:t xml:space="preserve">in South Korea Seoul is balancing the dual mandates of teaching and research. Prestigious universities in Seoul, often referred to as SKY (Seoul National University, Korea University, Yonsei University), place an immense emphasis on international publication rankings. Consequently, professors are under pressure to produce high-impact research papers frequently.</w:t>
      </w:r>
    </w:p>
    <w:p>
      <w:pPr>
        <w:pStyle w:val="BodyText"/>
      </w:pPr>
      <w:r>
        <w:t xml:space="preserve">This "publish or perish" culture can sometimes detract from classroom instruction. However, recent trends show a shift toward educational reform. The Seoul Metropolitan Government and university administrations are increasingly funding pedagogical training for faculty members. The goal is to create a</w:t>
      </w:r>
      <w:r>
        <w:t xml:space="preserve"> </w:t>
      </w:r>
      <w:r>
        <w:rPr>
          <w:bCs/>
          <w:b/>
        </w:rPr>
        <w:t xml:space="preserve">Professor</w:t>
      </w:r>
      <w:r>
        <w:t xml:space="preserve"> </w:t>
      </w:r>
      <w:r>
        <w:t xml:space="preserve">who is not only a leading expert in their field but also an effective educator capable of engaging the digitally native generation of students in</w:t>
      </w:r>
      <w:r>
        <w:t xml:space="preserve"> </w:t>
      </w:r>
      <w:r>
        <w:rPr>
          <w:bCs/>
          <w:b/>
        </w:rPr>
        <w:t xml:space="preserve">South Korea Seoul</w:t>
      </w:r>
      <w:r>
        <w:t xml:space="preserve">.</w:t>
      </w:r>
    </w:p>
    <w:bookmarkEnd w:id="23"/>
    <w:bookmarkStart w:id="24" w:name="X7755c3cdb77469976eb58aeaa1565edbed80a1c"/>
    <w:p>
      <w:pPr>
        <w:pStyle w:val="Heading2"/>
      </w:pPr>
      <w:r>
        <w:t xml:space="preserve">IV. Student-Professor Dynamics and Cultural Shifts</w:t>
      </w:r>
    </w:p>
    <w:p>
      <w:pPr>
        <w:pStyle w:val="FirstParagraph"/>
      </w:pPr>
      <w:r>
        <w:t xml:space="preserve">The relationship between the student and the</w:t>
      </w:r>
      <w:r>
        <w:t xml:space="preserve"> </w:t>
      </w:r>
      <w:r>
        <w:rPr>
          <w:bCs/>
          <w:b/>
        </w:rPr>
        <w:t xml:space="preserve">Professor</w:t>
      </w:r>
      <w:r>
        <w:t xml:space="preserve"> </w:t>
      </w:r>
      <w:r>
        <w:t xml:space="preserve">is undergoing a significant transformation. Traditional Korean culture emphasizes hierarchy (*junghyo*), where students show deference to their teachers. Today, however, students in Seoul are more assertive, often treating education as a service contract.</w:t>
      </w:r>
    </w:p>
    <w:p>
      <w:pPr>
        <w:pStyle w:val="BodyText"/>
      </w:pPr>
      <w:r>
        <w:t xml:space="preserve">This shift has forced professors to adapt their leadership styles. In lecture halls across</w:t>
      </w:r>
      <w:r>
        <w:t xml:space="preserve"> </w:t>
      </w:r>
      <w:r>
        <w:rPr>
          <w:bCs/>
          <w:b/>
        </w:rPr>
        <w:t xml:space="preserve">South Korea Seoul</w:t>
      </w:r>
      <w:r>
        <w:t xml:space="preserve">, collaborative learning and critical dialogue are encouraged over rote memorization of the professor’s lectures. Furthermore, the rise of informal communication channels, such as KakaoTalk groups where students interact directly with faculty, has blurred traditional boundaries. While this enhances accessibility for students, it also places new demands on the</w:t>
      </w:r>
      <w:r>
        <w:t xml:space="preserve"> </w:t>
      </w:r>
      <w:r>
        <w:rPr>
          <w:bCs/>
          <w:b/>
        </w:rPr>
        <w:t xml:space="preserve">Professor</w:t>
      </w:r>
      <w:r>
        <w:t xml:space="preserve"> </w:t>
      </w:r>
      <w:r>
        <w:t xml:space="preserve">to maintain professional boundaries while being approachable.</w:t>
      </w:r>
    </w:p>
    <w:bookmarkEnd w:id="24"/>
    <w:bookmarkStart w:id="25" w:name="X97e19aac22d021442b9fa3e9908cc3825f295a4"/>
    <w:p>
      <w:pPr>
        <w:pStyle w:val="Heading2"/>
      </w:pPr>
      <w:r>
        <w:t xml:space="preserve">V. Globalization and International Collaboration</w:t>
      </w:r>
    </w:p>
    <w:p>
      <w:pPr>
        <w:pStyle w:val="FirstParagraph"/>
      </w:pPr>
      <w:r>
        <w:t xml:space="preserve">South Korea Seoul is increasingly positioning itself as a global academic hub. Universities are actively recruiting international faculty and encouraging domestic</w:t>
      </w:r>
      <w:r>
        <w:t xml:space="preserve"> </w:t>
      </w:r>
      <w:r>
        <w:rPr>
          <w:bCs/>
          <w:b/>
        </w:rPr>
        <w:t xml:space="preserve">Professors</w:t>
      </w:r>
      <w:r>
        <w:t xml:space="preserve">* to engage in global collaborations.* This globalization brings diverse perspectives into the classroom but also requires professors to navigate cross-cultural communication challenges.</w:t>
      </w:r>
    </w:p>
    <w:p>
      <w:pPr>
        <w:pStyle w:val="BodyText"/>
      </w:pPr>
      <w:r>
        <w:t xml:space="preserve">In response, many universities in</w:t>
      </w:r>
      <w:r>
        <w:t xml:space="preserve"> </w:t>
      </w:r>
      <w:r>
        <w:rPr>
          <w:bCs/>
          <w:b/>
        </w:rPr>
        <w:t xml:space="preserve">South Korea Seoul</w:t>
      </w:r>
      <w:r>
        <w:t xml:space="preserve">* have established English-taught degree programs. This demands that professors be proficient in both language and cultural nuance. The role of the professor thus extends beyond local knowledge dissemination; they are becoming ambassadors of Korean academia to the world, requiring them to publish internationally and present at global conferences.</w:t>
      </w:r>
    </w:p>
    <w:bookmarkEnd w:id="25"/>
    <w:bookmarkStart w:id="26" w:name="Xca9e6ea23162e73732e9508c8ad6b5ea21400f0"/>
    <w:p>
      <w:pPr>
        <w:pStyle w:val="Heading2"/>
      </w:pPr>
      <w:r>
        <w:t xml:space="preserve">VI. Challenges: Burnout, Precarity, and Mental Health</w:t>
      </w:r>
    </w:p>
    <w:p>
      <w:pPr>
        <w:pStyle w:val="FirstParagraph"/>
      </w:pPr>
      <w:r>
        <w:t xml:space="preserve">Despite the prestige associated with being a</w:t>
      </w:r>
      <w:r>
        <w:t xml:space="preserve"> </w:t>
      </w:r>
      <w:r>
        <w:rPr>
          <w:bCs/>
          <w:b/>
        </w:rPr>
        <w:t xml:space="preserve">Professor</w:t>
      </w:r>
      <w:r>
        <w:t xml:space="preserve">* in South Korea Seoul*, the role is not without severe challenges. The academic job market is highly competitive, with tenure-track positions often lasting six years before a "up or out" decision is made. This precarity contributes to high levels of stress and burnout among early-career academics.</w:t>
      </w:r>
    </w:p>
    <w:p>
      <w:pPr>
        <w:pStyle w:val="BodyText"/>
      </w:pPr>
      <w:r>
        <w:t xml:space="preserve">Mental health awareness in South Korean academia has been growing slowly. Recent initiatives by universities in Seoul aim to provide counseling services and work-life balance programs for faculty members. Recognizing the well-being of the</w:t>
      </w:r>
      <w:r>
        <w:t xml:space="preserve"> </w:t>
      </w:r>
      <w:r>
        <w:rPr>
          <w:bCs/>
          <w:b/>
        </w:rPr>
        <w:t xml:space="preserve">Professor</w:t>
      </w:r>
      <w:r>
        <w:t xml:space="preserve">* is crucial for sustaining the quality of education in *South Korea Seoul*.* A stressed professor cannot effectively mentor students or produce innovative research.</w:t>
      </w:r>
    </w:p>
    <w:bookmarkEnd w:id="26"/>
    <w:bookmarkStart w:id="27" w:name="X49e0ca6b277752ffecf5f8f02232403d8a0ffce"/>
    <w:p>
      <w:pPr>
        <w:pStyle w:val="Heading2"/>
      </w:pPr>
      <w:r>
        <w:t xml:space="preserve">VII. The Future Role: Innovators and Societal Leaders</w:t>
      </w:r>
    </w:p>
    <w:p>
      <w:pPr>
        <w:pStyle w:val="FirstParagraph"/>
      </w:pPr>
      <w:r>
        <w:t xml:space="preserve">Looking forward, the role of the</w:t>
      </w:r>
      <w:r>
        <w:t xml:space="preserve"> </w:t>
      </w:r>
      <w:r>
        <w:rPr>
          <w:bCs/>
          <w:b/>
        </w:rPr>
        <w:t xml:space="preserve">Professor</w:t>
      </w:r>
      <w:r>
        <w:t xml:space="preserve">* in South Korea Seoul* is expected to evolve further toward societal engagement. As challenges such as demographic decline (low birth rates) and technological disruption impact Korean society, universities are called upon to provide solutions.* Professors are increasingly expected to engage with industry partners and local government bodies in Seoul to drive innovation.</w:t>
      </w:r>
    </w:p>
    <w:p>
      <w:pPr>
        <w:pStyle w:val="BodyText"/>
      </w:pPr>
      <w:r>
        <w:t xml:space="preserve">This "third mission" of universities—beyond teaching and research—requires professors to be versatile leaders who can translate academic knowledge into practical societal benefits. In</w:t>
      </w:r>
      <w:r>
        <w:t xml:space="preserve"> </w:t>
      </w:r>
      <w:r>
        <w:rPr>
          <w:bCs/>
          <w:b/>
        </w:rPr>
        <w:t xml:space="preserve">South Korea Seoul</w:t>
      </w:r>
      <w:r>
        <w:t xml:space="preserve">, where technology hubs like Pangyo (in the greater metropolitan area) drive national economic growth, the collaboration between academia and industry is more critical than ever.</w:t>
      </w:r>
    </w:p>
    <w:bookmarkEnd w:id="27"/>
    <w:bookmarkStart w:id="28" w:name="viii.-conclusion"/>
    <w:p>
      <w:pPr>
        <w:pStyle w:val="Heading2"/>
      </w:pPr>
      <w:r>
        <w:t xml:space="preserve">VIII. Conclusion</w:t>
      </w:r>
    </w:p>
    <w:p>
      <w:pPr>
        <w:pStyle w:val="FirstParagraph"/>
      </w:pPr>
      <w:r>
        <w:t xml:space="preserve">In conclusion, the</w:t>
      </w:r>
      <w:r>
        <w:t xml:space="preserve"> </w:t>
      </w:r>
      <w:r>
        <w:rPr>
          <w:bCs/>
          <w:b/>
        </w:rPr>
        <w:t xml:space="preserve">Professor</w:t>
      </w:r>
      <w:r>
        <w:t xml:space="preserve">* in *South Korea Seoul* occupies a pivotal position at the intersection of tradition and modernity. They are custodians of deep cultural respect for education while simultaneously navigating the pressures of global academic competition. The dynamics in Seoul reflect broader national trends but with heightened intensity due to the city’s concentration of resources and talent.</w:t>
      </w:r>
    </w:p>
    <w:p>
      <w:pPr>
        <w:pStyle w:val="BodyText"/>
      </w:pPr>
      <w:r>
        <w:t xml:space="preserve">For higher education to thrive, it is essential that the institution supports its</w:t>
      </w:r>
      <w:r>
        <w:t xml:space="preserve"> </w:t>
      </w:r>
      <w:r>
        <w:rPr>
          <w:bCs/>
          <w:b/>
        </w:rPr>
        <w:t xml:space="preserve">Professors</w:t>
      </w:r>
      <w:r>
        <w:t xml:space="preserve">* through sustainable work practices, professional development, and mental health resources. Only by empowering these academic leaders can *South Korea Seoul* maintain its status as a premier center for learning and innovation in Asia.</w:t>
      </w:r>
    </w:p>
    <w:bookmarkEnd w:id="28"/>
    <w:bookmarkStart w:id="29" w:name="X35471c784f3a0dbc0884d0107a40ea0a3a0e5d0"/>
    <w:p>
      <w:pPr>
        <w:pStyle w:val="Heading2"/>
      </w:pPr>
      <w:r>
        <w:t xml:space="preserve">I. Introduction: The Academic Landscape of Seoul</w:t>
      </w:r>
    </w:p>
    <w:p>
      <w:pPr>
        <w:pStyle w:val="FirstParagraph"/>
      </w:pPr>
      <w:r>
        <w:t xml:space="preserve">South Korea has achieved one of the highest rates of tertiary education enrollment globally, a phenomenon deeply rooted in its rapid economic development known as the "Miracle on the Han River." At the center of this educational fervor lies Seoul, home to institutions such as Seoul National University (SNU), Yonsei University, and Korea University. In this context, the title of Professor carries significant weight. It is not only an academic rank but a social status symbol that commands respect and expectations from society.</w:t>
      </w:r>
    </w:p>
    <w:p>
      <w:pPr>
        <w:pStyle w:val="BodyText"/>
      </w:pPr>
      <w:r>
        <w:t xml:space="preserve">The city of South Korea Seoul acts as a microcosm for national educational trends. The density of universities in the capital creates a unique ecosystem where competition for resources, research grants, and student prestige is fierce. Understanding the role of the professor here requires an analysis of how they navigate these pressures while maintaining academic integrity and fostering intellectual growth.</w:t>
      </w:r>
    </w:p>
    <w:bookmarkEnd w:id="29"/>
    <w:bookmarkStart w:id="30" w:name="Xc2bb7c76874ccd4734a5886bbe4a10bb05d0c0e"/>
    <w:p>
      <w:pPr>
        <w:pStyle w:val="Heading2"/>
      </w:pPr>
      <w:r>
        <w:t xml:space="preserve">II. Historical Context: From Confucian Roots to Modern Academia</w:t>
      </w:r>
    </w:p>
    <w:p>
      <w:pPr>
        <w:pStyle w:val="FirstParagraph"/>
      </w:pPr>
      <w:r>
        <w:t xml:space="preserve">To understand the current state of a Professor in South Korea Seoul, one must look back at the influence of Confucianism. Historically, scholars were revered as moral guides and advisors to the state. This traditional respect for learning has evolved but remains a foundational element of Korean culture.</w:t>
      </w:r>
    </w:p>
    <w:p>
      <w:pPr>
        <w:pStyle w:val="BodyText"/>
      </w:pPr>
      <w:r>
        <w:t xml:space="preserve">In the mid-20th century, as South Korea democratized and industrialized, universities transformed from elite institutions into mass education providers. The role of the professor shifted from being a distant authority figure to an active mentor and researcher. However, in South Korea Seoul, this shift has been gradual. While Western academic models have been adopted regarding research output and publication metrics, the hierarchical relationship between teacher and student persists, albeit in a softened form compared to previous decades.</w:t>
      </w:r>
    </w:p>
    <w:bookmarkEnd w:id="30"/>
    <w:bookmarkStart w:id="31" w:name="Xfbb6bd6a2ed0f74d6630b515ac2bd2698bf8a8f"/>
    <w:p>
      <w:pPr>
        <w:pStyle w:val="Heading2"/>
      </w:pPr>
      <w:r>
        <w:t xml:space="preserve">III. The Dual Mandate: Teaching vs. Research</w:t>
      </w:r>
    </w:p>
    <w:p>
      <w:pPr>
        <w:pStyle w:val="FirstParagraph"/>
      </w:pPr>
      <w:r>
        <w:t xml:space="preserve">A central challenge for the modern Professor in South Korea Seoul is balancing the dual mandates of teaching and research. Prestigious universities in Seoul, often referred to as SKY (Seoul National University, Korea University, Yonsei University), place an immense emphasis on international publication rankings. Consequently, professors are under pressure to produce high-impact research papers frequently.</w:t>
      </w:r>
    </w:p>
    <w:p>
      <w:pPr>
        <w:pStyle w:val="BodyText"/>
      </w:pPr>
      <w:r>
        <w:t xml:space="preserve">This "publish or perish" culture can sometimes detract from classroom instruction. However, recent trends show a shift toward educational reform. The Seoul Metropolitan Government and university administrations are increasingly funding pedagogical training for faculty members. The goal is to create a Professor who is not only a leading expert in their field but also an effective educator capable of engaging the digitally native generation of students in South Korea Seoul.</w:t>
      </w:r>
    </w:p>
    <w:bookmarkEnd w:id="31"/>
    <w:bookmarkStart w:id="32" w:name="Xeb1987da364822a2b39c8dfec3a9064d554943f"/>
    <w:p>
      <w:pPr>
        <w:pStyle w:val="Heading2"/>
      </w:pPr>
      <w:r>
        <w:t xml:space="preserve">IV. Student-Professor Dynamics and Cultural Shifts</w:t>
      </w:r>
    </w:p>
    <w:p>
      <w:pPr>
        <w:pStyle w:val="FirstParagraph"/>
      </w:pPr>
      <w:r>
        <w:t xml:space="preserve">The relationship between the student and the Professor is undergoing a significant transformation. Traditional Korean culture emphasizes hierarchy (*junghyo*), where students show deference to their teachers. Today, however, students in Seoul are more assertive, often treating education as a service contract.</w:t>
      </w:r>
    </w:p>
    <w:p>
      <w:pPr>
        <w:pStyle w:val="BodyText"/>
      </w:pPr>
      <w:r>
        <w:t xml:space="preserve">This shift has forced professors to adapt their leadership styles. In lecture halls across South Korea Seoul, collaborative learning and critical dialogue are encouraged over rote memorization of the professor’s lectures. Furthermore, the rise of informal communication channels, such as KakaoTalk groups where students interact directly with faculty, has blurred traditional boundaries. While this enhances accessibility for students, it also places new demands on the Professor to maintain professional boundaries while being approachable.</w:t>
      </w:r>
    </w:p>
    <w:bookmarkEnd w:id="32"/>
    <w:bookmarkStart w:id="33" w:name="Xd597cdad4dba714dbb9c6bde43af77347c584f3"/>
    <w:p>
      <w:pPr>
        <w:pStyle w:val="Heading2"/>
      </w:pPr>
      <w:r>
        <w:t xml:space="preserve">V. Globalization and International Collaboration</w:t>
      </w:r>
    </w:p>
    <w:p>
      <w:pPr>
        <w:pStyle w:val="FirstParagraph"/>
      </w:pPr>
      <w:r>
        <w:t xml:space="preserve">South Korea Seoul is increasingly positioning itself as a global academic hub. Universities are actively recruiting international faculty and encouraging domestic Professors to engage in global collaborations. This globalization brings diverse perspectives into the classroom but also requires professors to navigate cross-cultural communication challenges.</w:t>
      </w:r>
    </w:p>
    <w:p>
      <w:pPr>
        <w:pStyle w:val="BodyText"/>
      </w:pPr>
      <w:r>
        <w:t xml:space="preserve">In response, many universities in South Korea Seoul have established English-taught degree programs. This demands that professors be proficient in both language and cultural nuance. The role of the professor thus extends beyond local knowledge dissemination; they are becoming ambassadors of Korean academia to the world, requiring them to publish internationally and present at global conferences.</w:t>
      </w:r>
    </w:p>
    <w:bookmarkEnd w:id="33"/>
    <w:bookmarkStart w:id="34" w:name="viii.-conclusion-1"/>
    <w:p>
      <w:pPr>
        <w:pStyle w:val="Heading2"/>
      </w:pPr>
      <w:r>
        <w:t xml:space="preserve">VIII. Conclusion</w:t>
      </w:r>
    </w:p>
    <w:p>
      <w:pPr>
        <w:pStyle w:val="FirstParagraph"/>
      </w:pPr>
      <w:r>
        <w:t xml:space="preserve">In conclusion, the Professor in South Korea Seoul occupies a pivotal position at the intersection of tradition and modernity. They are custodians of deep cultural respect for education while simultaneously navigating the pressures of global academic competition. The dynamics in Seoul reflect broader national trends but with heightened intensity due to the city’s concentration of resources and talent.</w:t>
      </w:r>
    </w:p>
    <w:p>
      <w:pPr>
        <w:pStyle w:val="BodyText"/>
      </w:pPr>
      <w:r>
        <w:t xml:space="preserve">For higher education to thrive, it is essential that the institution supports its Professors through sustainable work practices, professional development, and mental health resources. Only by empowering these academic leaders can South Korea Seoul maintain its status as a premier center for learning and innovation in Asia.</w:t>
      </w:r>
    </w:p>
    <w:bookmarkEnd w:id="34"/>
    <w:bookmarkStart w:id="35" w:name="Xe9a6f018974f1bd3439ed0032f3755bc83a24af"/>
    <w:p>
      <w:pPr>
        <w:pStyle w:val="Heading2"/>
      </w:pPr>
      <w:r>
        <w:t xml:space="preserve">I. Introduction: The Academic Landscape of Seoul</w:t>
      </w:r>
    </w:p>
    <w:p>
      <w:pPr>
        <w:pStyle w:val="FirstParagraph"/>
      </w:pPr>
      <w:r>
        <w:t xml:space="preserve">South Korea has achieved one of the highest rates of tertiary education enrollment globally, a phenomenon deeply rooted in its rapid economic development known as the "Miracle on the Han River." At the center of this educational fervor lies Seoul, home to institutions such as Seoul National University (SNU), Yonsei University, and Korea University. In this context, the title of</w:t>
      </w:r>
      <w:r>
        <w:t xml:space="preserve"> </w:t>
      </w:r>
      <w:r>
        <w:rPr>
          <w:bCs/>
          <w:b/>
        </w:rPr>
        <w:t xml:space="preserve">Professor</w:t>
      </w:r>
      <w:r>
        <w:t xml:space="preserve"> </w:t>
      </w:r>
      <w:r>
        <w:t xml:space="preserve">carries significant weight. It is not only an academic rank but a social status symbol that commands respect and expectations from society.</w:t>
      </w:r>
    </w:p>
    <w:p>
      <w:pPr>
        <w:pStyle w:val="BodyText"/>
      </w:pPr>
      <w:r>
        <w:t xml:space="preserve">The city of South Korea Seoul acts as a microcosm for national educational trends. The density of universities in the capital creates a unique ecosystem where competition for resources, research grants, and student prestige is fierce. Understanding the role of the professor here requires an analysis of how they navigate these pressures while maintaining academic integrity and fostering intellectual growth.</w:t>
      </w:r>
    </w:p>
    <w:bookmarkEnd w:id="35"/>
    <w:bookmarkStart w:id="36" w:name="X99f665c688896815d937b39410c4164e6618a04"/>
    <w:p>
      <w:pPr>
        <w:pStyle w:val="Heading2"/>
      </w:pPr>
      <w:r>
        <w:t xml:space="preserve">II. Historical Context: From Confucian Roots to Modern Academia</w:t>
      </w:r>
    </w:p>
    <w:p>
      <w:pPr>
        <w:pStyle w:val="FirstParagraph"/>
      </w:pPr>
      <w:r>
        <w:t xml:space="preserve">To understand the current state of a</w:t>
      </w:r>
      <w:r>
        <w:t xml:space="preserve"> </w:t>
      </w:r>
      <w:r>
        <w:rPr>
          <w:bCs/>
          <w:b/>
        </w:rPr>
        <w:t xml:space="preserve">Professor</w:t>
      </w:r>
      <w:r>
        <w:t xml:space="preserve"> </w:t>
      </w:r>
      <w:r>
        <w:t xml:space="preserve">in South Korea Seoul, one must look back at the influence of Confucianism. Historically, scholars were revered as moral guides and advisors to the state. This traditional respect for learning has evolved but remains a foundational element of Korean culture.</w:t>
      </w:r>
    </w:p>
    <w:p>
      <w:pPr>
        <w:pStyle w:val="BodyText"/>
      </w:pPr>
      <w:r>
        <w:t xml:space="preserve">In the mid-20th century, as South Korea democratized and industrialized, universities transformed from elite institutions into mass education providers. The role of the professor shifted from being a distant authority figure to an active mentor and researcher. However, in</w:t>
      </w:r>
      <w:r>
        <w:t xml:space="preserve"> </w:t>
      </w:r>
      <w:r>
        <w:rPr>
          <w:bCs/>
          <w:b/>
        </w:rPr>
        <w:t xml:space="preserve">South Korea Seoul</w:t>
      </w:r>
      <w:r>
        <w:t xml:space="preserve">, this shift has been gradual. While Western academic models have been adopted regarding research output and publication metrics, the hierarchical relationship between teacher and student persists, albeit in a softened form compared to previous decades.</w:t>
      </w:r>
    </w:p>
    <w:bookmarkEnd w:id="36"/>
    <w:bookmarkStart w:id="37" w:name="X87c02006c452e1c6a5ca962b81368f59f8087a9"/>
    <w:p>
      <w:pPr>
        <w:pStyle w:val="Heading2"/>
      </w:pPr>
      <w:r>
        <w:t xml:space="preserve">III. The Dual Mandate: Teaching vs. Research</w:t>
      </w:r>
    </w:p>
    <w:p>
      <w:pPr>
        <w:pStyle w:val="FirstParagraph"/>
      </w:pPr>
      <w:r>
        <w:t xml:space="preserve">A central challenge for the modern</w:t>
      </w:r>
      <w:r>
        <w:t xml:space="preserve"> </w:t>
      </w:r>
      <w:r>
        <w:rPr>
          <w:bCs/>
          <w:b/>
        </w:rPr>
        <w:t xml:space="preserve">Professor</w:t>
      </w:r>
      <w:r>
        <w:t xml:space="preserve"> </w:t>
      </w:r>
      <w:r>
        <w:t xml:space="preserve">in South Korea Seoul is balancing the dual mandates of teaching and research. Prestigious universities in Seoul, often referred to as SKY (Seoul National University, Korea University, Yonsei University), place an immense emphasis on international publication rankings. Consequently, professors are under pressure to produce high-impact research papers frequently.</w:t>
      </w:r>
    </w:p>
    <w:p>
      <w:pPr>
        <w:pStyle w:val="BodyText"/>
      </w:pPr>
      <w:r>
        <w:t xml:space="preserve">This "publish or perish" culture can sometimes detract from classroom instruction. However, recent trends show a shift toward educational reform. The Seoul Metropolitan Government and university administrations are increasingly funding pedagogical training for faculty members. The goal is to create a</w:t>
      </w:r>
      <w:r>
        <w:t xml:space="preserve"> </w:t>
      </w:r>
      <w:r>
        <w:rPr>
          <w:bCs/>
          <w:b/>
        </w:rPr>
        <w:t xml:space="preserve">Professor</w:t>
      </w:r>
      <w:r>
        <w:t xml:space="preserve"> </w:t>
      </w:r>
      <w:r>
        <w:t xml:space="preserve">who is not only a leading expert in their field but also an effective educator capable of engaging the digitally native generation of students in</w:t>
      </w:r>
      <w:r>
        <w:t xml:space="preserve"> </w:t>
      </w:r>
      <w:r>
        <w:rPr>
          <w:bCs/>
          <w:b/>
        </w:rPr>
        <w:t xml:space="preserve">South Korea Seoul</w:t>
      </w:r>
      <w:r>
        <w:t xml:space="preserve">.</w:t>
      </w:r>
    </w:p>
    <w:bookmarkEnd w:id="37"/>
    <w:bookmarkStart w:id="38" w:name="X39b881438e64c98efe4aa2b64f549eed56f6229"/>
    <w:p>
      <w:pPr>
        <w:pStyle w:val="Heading2"/>
      </w:pPr>
      <w:r>
        <w:t xml:space="preserve">IV. Student-Professor Dynamics and Cultural Shifts</w:t>
      </w:r>
    </w:p>
    <w:p>
      <w:pPr>
        <w:pStyle w:val="FirstParagraph"/>
      </w:pPr>
      <w:r>
        <w:t xml:space="preserve">The relationship between the student and the</w:t>
      </w:r>
      <w:r>
        <w:t xml:space="preserve"> </w:t>
      </w:r>
      <w:r>
        <w:rPr>
          <w:bCs/>
          <w:b/>
        </w:rPr>
        <w:t xml:space="preserve">Professor</w:t>
      </w:r>
      <w:r>
        <w:t xml:space="preserve">* is undergoing a significant transformation. Traditional Korean culture emphasizes hierarchy (*junghyo*), where students show deference to their teachers. Today, however, students in Seoul are more assertive, often treating education as a service contract.</w:t>
      </w:r>
    </w:p>
    <w:p>
      <w:pPr>
        <w:pStyle w:val="BodyText"/>
      </w:pPr>
      <w:r>
        <w:t xml:space="preserve">This shift has forced professors to adapt their leadership styles. In lecture halls across</w:t>
      </w:r>
      <w:r>
        <w:t xml:space="preserve"> </w:t>
      </w:r>
      <w:r>
        <w:rPr>
          <w:bCs/>
          <w:b/>
        </w:rPr>
        <w:t xml:space="preserve">South Korea Seoul</w:t>
      </w:r>
      <w:r>
        <w:t xml:space="preserve">, collaborative learning and critical dialogue are encouraged over rote memorization of the professor’s lectures. Furthermore, the rise of informal communication channels, such as KakaoTalk groups where students interact directly with faculty, has blurred traditional boundaries. While this enhances accessibility for students, it also places new demands on the</w:t>
      </w:r>
      <w:r>
        <w:t xml:space="preserve"> </w:t>
      </w:r>
      <w:r>
        <w:rPr>
          <w:bCs/>
          <w:b/>
        </w:rPr>
        <w:t xml:space="preserve">Professor</w:t>
      </w:r>
      <w:r>
        <w:t xml:space="preserve"> </w:t>
      </w:r>
      <w:r>
        <w:t xml:space="preserve">to maintain professional boundaries while being approachable.</w:t>
      </w:r>
    </w:p>
    <w:bookmarkEnd w:id="38"/>
    <w:bookmarkStart w:id="39" w:name="X136dd4a3bfcbeac3c1a7091c189e33dab52866a"/>
    <w:p>
      <w:pPr>
        <w:pStyle w:val="Heading2"/>
      </w:pPr>
      <w:r>
        <w:t xml:space="preserve">V. Globalization and International Collaboration</w:t>
      </w:r>
    </w:p>
    <w:p>
      <w:pPr>
        <w:pStyle w:val="FirstParagraph"/>
      </w:pPr>
      <w:r>
        <w:t xml:space="preserve">South Korea Seoul is increasingly positioning itself as a global academic hub. Universities are actively recruiting international faculty and encouraging domestic</w:t>
      </w:r>
      <w:r>
        <w:t xml:space="preserve"> </w:t>
      </w:r>
      <w:r>
        <w:rPr>
          <w:bCs/>
          <w:b/>
        </w:rPr>
        <w:t xml:space="preserve">Professors</w:t>
      </w:r>
      <w:r>
        <w:t xml:space="preserve">* to engage in global collaborations.* This globalization brings diverse perspectives into the classroom but also requires professors to navigate cross-cultural communication challenges.</w:t>
      </w:r>
    </w:p>
    <w:p>
      <w:pPr>
        <w:pStyle w:val="BodyText"/>
      </w:pPr>
      <w:r>
        <w:t xml:space="preserve">In response, many universities in</w:t>
      </w:r>
      <w:r>
        <w:t xml:space="preserve"> </w:t>
      </w:r>
      <w:r>
        <w:rPr>
          <w:bCs/>
          <w:b/>
        </w:rPr>
        <w:t xml:space="preserve">South Korea Seoul</w:t>
      </w:r>
      <w:r>
        <w:t xml:space="preserve">* have established English-taught degree programs. This demands that professors be proficient in both language and cultural nuance. The role of the professor thus extends beyond local knowledge dissemination;</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South Korea Seoul: Academic Excellence and Cultural Integration</dc:title>
  <dc:creator/>
  <dc:language>en</dc:language>
  <cp:keywords/>
  <dcterms:created xsi:type="dcterms:W3CDTF">2026-07-29T15:37:36Z</dcterms:created>
  <dcterms:modified xsi:type="dcterms:W3CDTF">2026-07-29T15:37:36Z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