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31" w:name="X4f3bd5441ede1cba0fd2d2e30f5331e225b3ef2"/>
    <w:p>
      <w:pPr>
        <w:pStyle w:val="Heading1"/>
      </w:pPr>
      <w:r>
        <w:t xml:space="preserve">The Academic Vanguard:</w:t>
      </w:r>
      <w:r>
        <w:br/>
      </w:r>
      <w:r>
        <w:t xml:space="preserve">A Research Paper on the Role of Professor in Zimbabwe Harare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Zimbabwe Harare</w:t>
      </w:r>
      <w:r>
        <w:br/>
      </w:r>
      <w:r>
        <w:rPr>
          <w:bCs/>
          <w:b/>
        </w:rPr>
        <w:t xml:space="preserve">Type:</w:t>
      </w:r>
      <w:r>
        <w:t xml:space="preserve"> </w:t>
      </w:r>
      <w:r>
        <w:t xml:space="preserve">Sociological and Educational Analysis</w:t>
      </w:r>
    </w:p>
    <w:p>
      <w:pPr>
        <w:pStyle w:val="BodyText"/>
      </w:pPr>
      <w:r>
        <w:rPr>
          <w:bCs/>
          <w:b/>
        </w:rPr>
        <w:t xml:space="preserve">Abstract</w:t>
      </w:r>
    </w:p>
    <w:p>
      <w:pPr>
        <w:pStyle w:val="BodyText"/>
      </w:pPr>
      <w:r>
        <w:t xml:space="preserve">This research paper examines the multifaceted role of the Professor within the higher education landscape of Zimbabwe Harare. As a critical intellectual hub in Southern Africa, Zimbabwe Harare serves as the epicenter for academic innovation, policy formulation, and cultural preservation. The study investigates how individuals holding the title of Professor contribute to national development, address socio-economic challenges specific to the region, and navigate the complex interplay between academia and society. Through an analysis of historical context contemporary challenges, future prospects are outlined.</w:t>
      </w:r>
    </w:p>
    <w:bookmarkStart w:id="20" w:name="introduction"/>
    <w:p>
      <w:pPr>
        <w:pStyle w:val="Heading2"/>
      </w:pPr>
      <w:r>
        <w:t xml:space="preserve">1. Introduction</w:t>
      </w:r>
    </w:p>
    <w:p>
      <w:pPr>
        <w:pStyle w:val="FirstParagraph"/>
      </w:pPr>
      <w:r>
        <w:t xml:space="preserve">The city of Zimbabwe Harare stands as a beacon of intellectual activity in Africa. Within this vibrant metropolis, universities such as the University of Zimbabwe and the National University of Science and Technology act as engines for societal progress. At the apex of these institutions are Professors, whose responsibilities extend far beyond traditional teaching duties. This paper argues that in Zimbabwe Harare, a Professor is not merely an educator but a pivotal agent of social change, economic advisor, and guardian of indigenous knowledge systems.</w:t>
      </w:r>
    </w:p>
    <w:p>
      <w:pPr>
        <w:pStyle w:val="BodyText"/>
      </w:pPr>
      <w:r>
        <w:t xml:space="preserve">The significance of studying this demographic within Zimbabwe Harare cannot be overstated. The city faces unique challenges ranging from infrastructure deficits to rapid urbanization. Consequently, the academic leadership provided by Professors in this region is essential for developing sustainable solutions that are locally relevant yet globally competitive.</w:t>
      </w:r>
    </w:p>
    <w:bookmarkEnd w:id="20"/>
    <w:bookmarkStart w:id="21" w:name="historical-context-and-evolution"/>
    <w:p>
      <w:pPr>
        <w:pStyle w:val="Heading2"/>
      </w:pPr>
      <w:r>
        <w:t xml:space="preserve">2. Historical Context and Evolution</w:t>
      </w:r>
    </w:p>
    <w:p>
      <w:pPr>
        <w:pStyle w:val="FirstParagraph"/>
      </w:pPr>
      <w:r>
        <w:t xml:space="preserve">To understand the current standing of a Professor in Zimbabwe Harare, one must look to the colonial and post-independence eras. Historically, higher education in Zimbabwe Harare was modeled after British systems, limiting academic leadership roles to a select few from Western backgrounds. However, following independence in 1980, there was a concerted effort to indigenize academia. The role of the Professor evolved to include the decolonization of curriculum and the promotion of African-centric research methodologies.</w:t>
      </w:r>
    </w:p>
    <w:p>
      <w:pPr>
        <w:pStyle w:val="BodyText"/>
      </w:pPr>
      <w:r>
        <w:t xml:space="preserve">In Zimbabwe Harare today, this historical shift is evident in the composition of senior academic staff. Professors are now deeply invested in researching local histories, languages, and agricultural practices that are critical to rural communities surrounding the capital. This transition has empowered the Professor to act as a bridge between ancient wisdom and modern scientific inquiry.</w:t>
      </w:r>
    </w:p>
    <w:bookmarkEnd w:id="21"/>
    <w:bookmarkStart w:id="25" w:name="the-multifaceted-role-of-the-professor"/>
    <w:p>
      <w:pPr>
        <w:pStyle w:val="Heading2"/>
      </w:pPr>
      <w:r>
        <w:t xml:space="preserve">3. The Multifaceted Role of the Professor</w:t>
      </w:r>
    </w:p>
    <w:bookmarkStart w:id="22" w:name="pedagogical-excellence-and-mentorship"/>
    <w:p>
      <w:pPr>
        <w:pStyle w:val="Heading3"/>
      </w:pPr>
      <w:r>
        <w:t xml:space="preserve">3.1 Pedagogical Excellence and Mentorship</w:t>
      </w:r>
    </w:p>
    <w:p>
      <w:pPr>
        <w:pStyle w:val="FirstParagraph"/>
      </w:pPr>
      <w:r>
        <w:t xml:space="preserve">In Zimbabwe Harare, Professors are responsible for shaping the next generation of leaders. Given the economic fluctuations in the region, mentorship is crucial. Professors do not just teach theory; they provide career guidance and psychosocial support to students who often face financial hardship. In this context, a Professor serves as a stabilizing figure in a volatile socio-economic environment.</w:t>
      </w:r>
    </w:p>
    <w:bookmarkEnd w:id="22"/>
    <w:bookmarkStart w:id="23" w:name="research-and-innovation"/>
    <w:p>
      <w:pPr>
        <w:pStyle w:val="Heading3"/>
      </w:pPr>
      <w:r>
        <w:t xml:space="preserve">3.2 Research and Innovation</w:t>
      </w:r>
    </w:p>
    <w:p>
      <w:pPr>
        <w:pStyle w:val="FirstParagraph"/>
      </w:pPr>
      <w:r>
        <w:t xml:space="preserve">The research portfolio of a Professor in Zimbabwe Harare is distinctively applied. Rather than purely theoretical work, much of the output focuses on practical solutions for local problems. For instance, professors in engineering faculties are developing low-cost housing materials suited to Zimbabwe Harare’s climate and economy. Similarly, medical Professors are leading initiatives to combat diseases prevalent in the region, such as cholera and HIV/AIDS, leveraging international partnerships while maintaining local ownership of research projects.</w:t>
      </w:r>
    </w:p>
    <w:bookmarkEnd w:id="23"/>
    <w:bookmarkStart w:id="24" w:name="community-engagement"/>
    <w:p>
      <w:pPr>
        <w:pStyle w:val="Heading3"/>
      </w:pPr>
      <w:r>
        <w:t xml:space="preserve">3.3 Community Engagement</w:t>
      </w:r>
    </w:p>
    <w:p>
      <w:pPr>
        <w:pStyle w:val="FirstParagraph"/>
      </w:pPr>
      <w:r>
        <w:t xml:space="preserve">A defining characteristic of the Professor in Zimbabwe Harare is their commitment to community engagement. Universities are increasingly seen as resources for the surrounding communities. Professors organize workshops on agriculture, health, and business development for non-academic residents. This outreach transforms the university from an ivory tower into a communal asset, fostering a symbiotic relationship between academia and society.</w:t>
      </w:r>
    </w:p>
    <w:bookmarkEnd w:id="24"/>
    <w:bookmarkEnd w:id="25"/>
    <w:bookmarkStart w:id="26" w:name="challenges-facing-academicians"/>
    <w:p>
      <w:pPr>
        <w:pStyle w:val="Heading2"/>
      </w:pPr>
      <w:r>
        <w:t xml:space="preserve">4. Challenges Facing Academicians</w:t>
      </w:r>
    </w:p>
    <w:p>
      <w:pPr>
        <w:pStyle w:val="FirstParagraph"/>
      </w:pPr>
      <w:r>
        <w:t xml:space="preserve">Furthermore, the political environment in Zimbabwe Harare can sometimes impact academic freedom. Researchers dealing with sensitive political or economic topics may face scrutiny. Therefore, a Professor must navigate these waters carefully, balancing scholarly integrity with institutional safety and personal security.</w:t>
      </w:r>
    </w:p>
    <w:bookmarkEnd w:id="26"/>
    <w:bookmarkStart w:id="27" w:name="X2aa43b793c5e32c7d0f20189b9d9b810a6918f3"/>
    <w:p>
      <w:pPr>
        <w:pStyle w:val="Heading2"/>
      </w:pPr>
      <w:r>
        <w:t xml:space="preserve">5. Strategic Importance to National Development</w:t>
      </w:r>
    </w:p>
    <w:p>
      <w:pPr>
        <w:pStyle w:val="FirstParagraph"/>
      </w:pPr>
      <w:r>
        <w:t xml:space="preserve">The Government of Zimbabwe relies heavily on the expertise of Professors in Zimbabwe Harare for policy formulation. Advisory boards and think tanks are frequently composed of senior academics who provide data-driven recommendations on issues such as inflation, education reform, and public health. In this capacity, a Professor acts as a custodian of truth and evidence-based governance.</w:t>
      </w:r>
    </w:p>
    <w:p>
      <w:pPr>
        <w:pStyle w:val="BodyText"/>
      </w:pPr>
      <w:r>
        <w:t xml:space="preserve">Moreover, the international reputation of Zimbabwe Harare is tied to its academic institutions. Professors represent their country in global forums, attracting foreign direct investment through research collaborations and student exchange programs. Their work enhances the soft power of Zimbabwe on the continent.</w:t>
      </w:r>
    </w:p>
    <w:bookmarkEnd w:id="27"/>
    <w:bookmarkStart w:id="28" w:name="future-directions-and-recommendations"/>
    <w:p>
      <w:pPr>
        <w:pStyle w:val="Heading2"/>
      </w:pPr>
      <w:r>
        <w:t xml:space="preserve">6. Future Directions and Recommendations</w:t>
      </w:r>
    </w:p>
    <w:p>
      <w:pPr>
        <w:pStyle w:val="FirstParagraph"/>
      </w:pPr>
      <w:r>
        <w:t xml:space="preserve">To sustain the influence of a Professor in Zimbabwe Harare, several strategic steps are recommended. First, there must be increased funding for research grants that prioritize local challenges. Second, digital infrastructure must be upgraded to allow Professors to access global databases effectively.</w:t>
      </w:r>
    </w:p>
    <w:p>
      <w:pPr>
        <w:pStyle w:val="BodyText"/>
      </w:pPr>
      <w:r>
        <w:t xml:space="preserve">Additionally, mentorship programs should be established where senior Professors guide early-career academics in Zimbabwe Harare to ensure continuity of knowledge and innovation. Finally, fostering greater collaboration between the public and private sectors can help translate academic research into commercial products, thereby generating revenue for universities.</w:t>
      </w:r>
    </w:p>
    <w:bookmarkEnd w:id="28"/>
    <w:bookmarkStart w:id="29" w:name="conclusion"/>
    <w:p>
      <w:pPr>
        <w:pStyle w:val="Heading2"/>
      </w:pPr>
      <w:r>
        <w:t xml:space="preserve">7. Conclusion</w:t>
      </w:r>
    </w:p>
    <w:p>
      <w:pPr>
        <w:pStyle w:val="FirstParagraph"/>
      </w:pPr>
      <w:r>
        <w:t xml:space="preserve">In conclusion, the Professor in Zimbabwe Harare is a cornerstone of national development. They are educators, researchers, community leaders, and policy advisors who navigate a complex landscape with resilience and intellect. While challenges such as funding shortages and political pressures exist, the commitment of these academics to improving society remains unwavering.</w:t>
      </w:r>
    </w:p>
    <w:p>
      <w:pPr>
        <w:pStyle w:val="BodyText"/>
      </w:pPr>
      <w:r>
        <w:t xml:space="preserve">As Zimbabwe Harare continues to grow economically and socially, the role of the Professor will only become more critical. Their ability to adapt, innovate, and lead ensures that higher education remains a relevant and powerful force for good. The future of Zimbabwe Harare is inextricably linked to the intellectual output and leadership of its Professors.</w:t>
      </w:r>
    </w:p>
    <w:bookmarkEnd w:id="29"/>
    <w:bookmarkStart w:id="30" w:name="references"/>
    <w:p>
      <w:pPr>
        <w:pStyle w:val="Heading2"/>
      </w:pPr>
      <w:r>
        <w:t xml:space="preserve">8. References</w:t>
      </w:r>
    </w:p>
    <w:p>
      <w:pPr>
        <w:numPr>
          <w:ilvl w:val="0"/>
          <w:numId w:val="1001"/>
        </w:numPr>
        <w:pStyle w:val="Compact"/>
      </w:pPr>
      <w:r>
        <w:t xml:space="preserve">Zimbabwe Ministry of Higher Education. (2021). *National Policy Framework for Higher Education*. Harare.</w:t>
      </w:r>
    </w:p>
    <w:p>
      <w:pPr>
        <w:numPr>
          <w:ilvl w:val="0"/>
          <w:numId w:val="1001"/>
        </w:numPr>
        <w:pStyle w:val="Compact"/>
      </w:pPr>
      <w:r>
        <w:t xml:space="preserve">Moyo, S., &amp; Ncube, B. (2019). *Indigenization of Curriculum in Zimbabwe: The Role of Academic Leadership*. Journal of African Studies.</w:t>
      </w:r>
    </w:p>
    <w:p>
      <w:pPr>
        <w:numPr>
          <w:ilvl w:val="0"/>
          <w:numId w:val="1001"/>
        </w:numPr>
        <w:pStyle w:val="Compact"/>
      </w:pPr>
      <w:r>
        <w:t xml:space="preserve">University of Zimbabwe. (2022). *Annual Impact Report: Community Engagement and Research Outputs*.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Vanguard: A Research Paper on the Role of Professor in Zimbabwe Harare</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