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Montreal’s</w:t>
      </w:r>
      <w:r>
        <w:t xml:space="preserve"> </w:t>
      </w:r>
      <w:r>
        <w:t xml:space="preserve">Dynamic</w:t>
      </w:r>
      <w:r>
        <w:t xml:space="preserve"> </w:t>
      </w:r>
      <w:r>
        <w:t xml:space="preserve">Economic</w:t>
      </w:r>
      <w:r>
        <w:t xml:space="preserve"> </w:t>
      </w:r>
      <w:r>
        <w:t xml:space="preserve">Landscape</w:t>
      </w:r>
    </w:p>
    <w:bookmarkStart w:id="32" w:name="X4f77b17daffd10432ecc347610e95e3f8388eb2"/>
    <w:p>
      <w:pPr>
        <w:pStyle w:val="Heading1"/>
      </w:pPr>
      <w:r>
        <w:t xml:space="preserve">The Strategic Role of the Project Manager in Canada</w:t>
      </w:r>
      <w:r>
        <w:br/>
      </w:r>
      <w:r>
        <w:t xml:space="preserve">A Focus on Montreal’s Dynamic Economic Landscape</w:t>
      </w:r>
    </w:p>
    <w:p>
      <w:pPr>
        <w:pStyle w:val="FirstParagraph"/>
      </w:pPr>
      <w:r>
        <w:t xml:space="preserve">Prepared for Academic and Professional Review</w:t>
      </w:r>
      <w:r>
        <w:br/>
      </w:r>
      <w:r>
        <w:t xml:space="preserve">Date: October 26, 2023</w:t>
      </w:r>
    </w:p>
    <w:p>
      <w:pPr>
        <w:pStyle w:val="BodyText"/>
      </w:pPr>
      <w:r>
        <w:rPr>
          <w:bCs/>
          <w:b/>
        </w:rPr>
        <w:t xml:space="preserve">Abstract:</w:t>
      </w:r>
      <w:r>
        <w:br/>
      </w:r>
      <w:r>
        <w:t xml:space="preserve">This research paper examines the evolving role of the Project Manager within the Canadian business ecosystem, with a specific geographical focus on Montreal. As a global hub for artificial intelligence, aerospace, gaming, and finance, Montreal presents unique challenges and opportunities for project management professionals. This document analyzes the competency frameworks required to succeed in Canada’s multicultural environment, explores industry-specific demands in Montreal’s key sectors, discusses regulatory considerations regarding bilingualism and labor laws, and outlines future trends impacting the profession. The study underscores that effective Project Management in this region requires not only technical proficiency but also high degrees of cultural intelligence and adaptability.</w:t>
      </w:r>
    </w:p>
    <w:bookmarkStart w:id="20" w:name="introduction"/>
    <w:p>
      <w:pPr>
        <w:pStyle w:val="Heading2"/>
      </w:pPr>
      <w:r>
        <w:t xml:space="preserve">1. Introduction</w:t>
      </w:r>
    </w:p>
    <w:p>
      <w:pPr>
        <w:pStyle w:val="FirstParagraph"/>
      </w:pPr>
      <w:r>
        <w:t xml:space="preserve">In the contemporary global economy, the Project Manager has transcended traditional administrative roles to become a strategic leader responsible for driving organizational change, innovation, and efficiency. In Canada, a nation known for its robust economy and diverse workforce, the demand for skilled project management professionals is at an all-time high. However, within this national context lies Montreal (Canada), a city that possesses a distinct economic identity characterized by strong public sector investment in technology and creative industries. Understanding the nuances of being a Project Manager in Canada—specifically within Montreal—is essential for stakeholders aiming to navigate this complex market successfully.</w:t>
      </w:r>
    </w:p>
    <w:p>
      <w:pPr>
        <w:pStyle w:val="BodyText"/>
      </w:pPr>
      <w:r>
        <w:t xml:space="preserve">Montreal, often described as "The City of Success," serves as North America’s leading center for artificial intelligence research, a major hub for the video game industry, and a growing destination for aerospace and fintech startups. For a Project Manager operating in this environment, the standard methodologies taught in generic business schools must be adapted to fit local regulatory frameworks, linguistic requirements, and cultural expectations. This paper argues that success as a Project Manager in Canada’s largest French-speaking city outside of Paris requires a hybrid skill set combining rigorous technical project management certifications (such as PMP or Agile) with deep local market knowledge.</w:t>
      </w:r>
    </w:p>
    <w:bookmarkEnd w:id="20"/>
    <w:bookmarkStart w:id="23" w:name="X488fa1f55ac4f36c301e5c4921132353b24e954"/>
    <w:p>
      <w:pPr>
        <w:pStyle w:val="Heading2"/>
      </w:pPr>
      <w:r>
        <w:t xml:space="preserve">2. The Canadian Context: Regulatory and Cultural Frameworks</w:t>
      </w:r>
    </w:p>
    <w:bookmarkStart w:id="21" w:name="bilingualism-and-communication"/>
    <w:p>
      <w:pPr>
        <w:pStyle w:val="Heading3"/>
      </w:pPr>
      <w:r>
        <w:t xml:space="preserve">2.1 Bilingualism and Communication</w:t>
      </w:r>
    </w:p>
    <w:p>
      <w:pPr>
        <w:pStyle w:val="FirstParagraph"/>
      </w:pPr>
      <w:r>
        <w:t xml:space="preserve">A defining characteristic of operating as a Project Manager in Canada, particularly in Montreal (Canada), is the linguistic landscape. While English is widely spoken in Montreal’s business districts, French remains the official language of Quebec and holds significant importance in government contracts, legal documentation, and internal corporate communications. A competent Project Manager must navigate this bilingual environment effectively. This does not necessarily require fluency in both languages for every role; however, the ability to manage cross-functional teams where one group operates primarily in French and another in English is critical. Miscommunication stemming from language barriers can lead to project delays, scope creep, and stakeholder dissatisfaction.</w:t>
      </w:r>
    </w:p>
    <w:bookmarkEnd w:id="21"/>
    <w:bookmarkStart w:id="22" w:name="labor-laws-and-project-governance"/>
    <w:p>
      <w:pPr>
        <w:pStyle w:val="Heading3"/>
      </w:pPr>
      <w:r>
        <w:t xml:space="preserve">2.2 Labor Laws and Project Governance</w:t>
      </w:r>
    </w:p>
    <w:p>
      <w:pPr>
        <w:pStyle w:val="FirstParagraph"/>
      </w:pPr>
      <w:r>
        <w:t xml:space="preserve">The Canadian labor market is heavily regulated compared to many other international jurisdictions. For a Project Manager in Canada Montreal, understanding the nuances of Quebec labor law (Code du travail) is paramount. Issues such as employee classification (employee vs. contractor), termination procedures, and workplace safety standards are strictly enforced. Unlike more flexible at-will employment markets, Canadian employers must adhere to stringent protocols when restructuring project teams or managing performance issues. Consequently, a Project Manager in this region must often act as a liaison between operational goals and human resources compliance, ensuring that project timelines do not violate labor protections.</w:t>
      </w:r>
    </w:p>
    <w:bookmarkEnd w:id="22"/>
    <w:bookmarkEnd w:id="23"/>
    <w:bookmarkStart w:id="26" w:name="industry-specific-demands-in-montreal"/>
    <w:p>
      <w:pPr>
        <w:pStyle w:val="Heading2"/>
      </w:pPr>
      <w:r>
        <w:t xml:space="preserve">3. Industry-Specific Demands in Montreal</w:t>
      </w:r>
    </w:p>
    <w:p>
      <w:pPr>
        <w:pStyle w:val="FirstParagraph"/>
      </w:pPr>
      <w:r>
        <w:t xml:space="preserve">Montreal’s economy is diverse, but it is anchored by several key sectors that dictate the specific methodologies a Project Manager must employ. The role varies significantly depending on whether one works in aerospace, digital entertainment, or the public sector.</w:t>
      </w:r>
    </w:p>
    <w:bookmarkStart w:id="24" w:name="aerospace-and-advanced-manufacturing"/>
    <w:p>
      <w:pPr>
        <w:pStyle w:val="Heading3"/>
      </w:pPr>
      <w:r>
        <w:t xml:space="preserve">3.1 Aerospace and Advanced Manufacturing</w:t>
      </w:r>
    </w:p>
    <w:p>
      <w:pPr>
        <w:pStyle w:val="FirstParagraph"/>
      </w:pPr>
      <w:r>
        <w:t xml:space="preserve">Montreal is home to Bombardier’s headquarters and a vast supply chain of aerospace suppliers. In this sector, Project Managers deal with high-stakes engineering projects characterized by long lifecycles, rigorous quality control standards (AS9100), and complex stakeholder management involving government entities like the Canadian Space Agency. Here, the Project Manager must possess deep technical knowledge in systems engineering and an unwavering commitment to safety protocols.</w:t>
      </w:r>
    </w:p>
    <w:bookmarkEnd w:id="24"/>
    <w:bookmarkStart w:id="25" w:name="technology-and-artificial-intelligence"/>
    <w:p>
      <w:pPr>
        <w:pStyle w:val="Heading3"/>
      </w:pPr>
      <w:r>
        <w:t xml:space="preserve">3.2 Technology and Artificial Intelligence</w:t>
      </w:r>
    </w:p>
    <w:p>
      <w:pPr>
        <w:pStyle w:val="FirstParagraph"/>
      </w:pPr>
      <w:r>
        <w:t xml:space="preserve">In contrast to traditional manufacturing, Montreal’s booming tech sector—bolstered by institutions like Mila (the Quebec Institute for Artificial Intelligence)—demands agility. Project Managers in this sphere often utilize Agile or Scrum methodologies to manage software development cycles. The pace is fast, and the tolerance for failure is higher than in aerospace. However, the expectation for innovation remains intense. A Project Manager here must be adept at managing remote and hybrid teams, a trend accelerated by post-pandemic shifts in the Canadian workforce.</w:t>
      </w:r>
    </w:p>
    <w:bookmarkEnd w:id="25"/>
    <w:bookmarkEnd w:id="26"/>
    <w:bookmarkStart w:id="27" w:name="Xcd6a6b0521da8c69e38d290d22b3b15152ef8af"/>
    <w:p>
      <w:pPr>
        <w:pStyle w:val="Heading2"/>
      </w:pPr>
      <w:r>
        <w:t xml:space="preserve">4. Challenges Facing Project Managers in Montreal</w:t>
      </w:r>
    </w:p>
    <w:p>
      <w:pPr>
        <w:pStyle w:val="FirstParagraph"/>
      </w:pPr>
      <w:r>
        <w:t xml:space="preserve">Despite its economic vitality, the role of the Project Manager in Canada Montreal faces distinct challenges. The first is talent retention. With a booming tech scene, competition for skilled developers and engineers is fierce. Project Managers must focus not just on delivery but on team morale and professional development to retain key personnel.</w:t>
      </w:r>
    </w:p>
    <w:p>
      <w:pPr>
        <w:pStyle w:val="BodyText"/>
      </w:pPr>
      <w:r>
        <w:t xml:space="preserve">Secondly, there is the challenge of cultural integration in a multicultural workforce. Montreal attracts talent from across Canada and the world. A Project Manager must foster an inclusive environment that respects diverse cultural norms while maintaining a cohesive project culture. This requires high Emotional Intelligence (EQ) and conflict resolution skills.</w:t>
      </w:r>
    </w:p>
    <w:bookmarkEnd w:id="27"/>
    <w:bookmarkStart w:id="29" w:name="X9507ec9538b4ac13c5ea310d7f5c95ebc68e734"/>
    <w:p>
      <w:pPr>
        <w:pStyle w:val="Heading2"/>
      </w:pPr>
      <w:r>
        <w:t xml:space="preserve">5. Future Trends and Strategic Recommendations</w:t>
      </w:r>
    </w:p>
    <w:p>
      <w:pPr>
        <w:pStyle w:val="FirstParagraph"/>
      </w:pPr>
      <w:r>
        <w:t xml:space="preserve">Looking ahead, the role of the Project Manager in Canada is becoming increasingly data-driven. The integration of AI tools for resource forecasting, risk management, and automated reporting is transforming how projects are executed in Montreal’s tech hubs. Furthermore, sustainability has become a core component of project criteria in Canada. Projects must now account for environmental impact and social governance (ESG) factors to secure funding from both private investors and government grants.</w:t>
      </w:r>
    </w:p>
    <w:bookmarkStart w:id="28" w:name="X8667066a1510b69a0871f8beb1a157c30b20abb"/>
    <w:p>
      <w:pPr>
        <w:pStyle w:val="Heading3"/>
      </w:pPr>
      <w:r>
        <w:t xml:space="preserve">Recommendations for Aspiring Project Managers:</w:t>
      </w:r>
    </w:p>
    <w:p>
      <w:pPr>
        <w:numPr>
          <w:ilvl w:val="0"/>
          <w:numId w:val="1001"/>
        </w:numPr>
        <w:pStyle w:val="Compact"/>
      </w:pPr>
      <w:r>
        <w:rPr>
          <w:bCs/>
          <w:b/>
        </w:rPr>
        <w:t xml:space="preserve">Certification:</w:t>
      </w:r>
      <w:r>
        <w:t xml:space="preserve"> </w:t>
      </w:r>
      <w:r>
        <w:t xml:space="preserve">Obtain globally recognized certifications such as the PMP (Project Management Professional) or PMI-ACP, which are highly valued in Canada.</w:t>
      </w:r>
    </w:p>
    <w:p>
      <w:pPr>
        <w:numPr>
          <w:ilvl w:val="0"/>
          <w:numId w:val="1001"/>
        </w:numPr>
        <w:pStyle w:val="Compact"/>
      </w:pPr>
      <w:r>
        <w:rPr>
          <w:bCs/>
          <w:b/>
        </w:rPr>
        <w:t xml:space="preserve">Linguistic Proficiency:</w:t>
      </w:r>
      <w:r>
        <w:t xml:space="preserve"> </w:t>
      </w:r>
      <w:r>
        <w:t xml:space="preserve">Invest in French language training if one is not already proficient, as this significantly expands opportunities in Montreal.</w:t>
      </w:r>
    </w:p>
    <w:p>
      <w:pPr>
        <w:numPr>
          <w:ilvl w:val="0"/>
          <w:numId w:val="1001"/>
        </w:numPr>
        <w:pStyle w:val="Compact"/>
      </w:pPr>
      <w:r>
        <w:t xml:space="preserve">Technical Adaptability:</w:t>
      </w:r>
    </w:p>
    <w:bookmarkEnd w:id="28"/>
    <w:bookmarkEnd w:id="29"/>
    <w:bookmarkStart w:id="30" w:name="conclusion"/>
    <w:p>
      <w:pPr>
        <w:pStyle w:val="Heading2"/>
      </w:pPr>
      <w:r>
        <w:t xml:space="preserve">6. Conclusion</w:t>
      </w:r>
    </w:p>
    <w:p>
      <w:pPr>
        <w:pStyle w:val="FirstParagraph"/>
      </w:pPr>
      <w:r>
        <w:t xml:space="preserve">The position of a Project Manager in Canada, specifically within the vibrant economic ecosystem of Montreal (Canada), is complex and multifaceted. It requires more than just time management and budget oversight; it demands strategic foresight, cultural sensitivity, and regulatory compliance. As Montreal continues to solidify its reputation as a global leader in AI and innovation, the demand for Project Managers who can navigate these unique local conditions will only grow. Organizations that recognize the specific value of locally adapted project management practices will be better positioned to thrive in this competitive Canadian market.</w:t>
      </w:r>
    </w:p>
    <w:bookmarkEnd w:id="30"/>
    <w:bookmarkStart w:id="31" w:name="references"/>
    <w:p>
      <w:pPr>
        <w:pStyle w:val="Heading2"/>
      </w:pPr>
      <w:r>
        <w:t xml:space="preserve">7. References</w:t>
      </w:r>
    </w:p>
    <w:p>
      <w:pPr>
        <w:pStyle w:val="FirstParagraph"/>
      </w:pPr>
      <w:r>
        <w:rPr>
          <w:iCs/>
          <w:i/>
        </w:rPr>
        <w:t xml:space="preserve">Note: The following references are illustrative of the types of sources used in compiling this research paper.</w:t>
      </w:r>
    </w:p>
    <w:p>
      <w:pPr>
        <w:numPr>
          <w:ilvl w:val="0"/>
          <w:numId w:val="1002"/>
        </w:numPr>
        <w:pStyle w:val="Compact"/>
      </w:pPr>
      <w:r>
        <w:t xml:space="preserve">Project Management Institute. (2021). *Pulse of the Profession 2021: Power Skills, PMI Talent Triangle, and Workforce Development*. Project Management Institute.</w:t>
      </w:r>
    </w:p>
    <w:p>
      <w:pPr>
        <w:numPr>
          <w:ilvl w:val="0"/>
          <w:numId w:val="1002"/>
        </w:numPr>
        <w:pStyle w:val="Compact"/>
      </w:pPr>
      <w:r>
        <w:t xml:space="preserve">Government of Quebec. (n.d.). *Code du Travail du Québec*. Retrieved from gouvernement.qc.ca.</w:t>
      </w:r>
    </w:p>
    <w:p>
      <w:pPr>
        <w:numPr>
          <w:ilvl w:val="0"/>
          <w:numId w:val="1002"/>
        </w:numPr>
        <w:pStyle w:val="Compact"/>
      </w:pPr>
      <w:r>
        <w:t xml:space="preserve">Montreal Economic Institute. (2022). *Montreal’s AI Ecosystem: A Global Leader in Innovation*. Montreal Economic Institute Reports.</w:t>
      </w:r>
    </w:p>
    <w:p>
      <w:pPr>
        <w:numPr>
          <w:ilvl w:val="0"/>
          <w:numId w:val="1002"/>
        </w:numPr>
        <w:pStyle w:val="Compact"/>
      </w:pPr>
      <w:r>
        <w:t xml:space="preserve">Statistics Canada. (2023). *Labor Force Survey, Annual Average*. Government of Canada.</w:t>
      </w:r>
    </w:p>
    <w:p>
      <w:pPr>
        <w:numPr>
          <w:ilvl w:val="0"/>
          <w:numId w:val="1002"/>
        </w:numPr>
        <w:pStyle w:val="Compact"/>
      </w:pPr>
      <w:r>
        <w:t xml:space="preserve">Ville de Montréal. (n.d.). *Economic Development Plan 2040*. Ville de Montréal Official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Canada: A Focus on Montreal’s Dynamic Economic Landscape</dc:title>
  <dc:creator/>
  <cp:keywords/>
  <dcterms:created xsi:type="dcterms:W3CDTF">2026-07-30T10:00:23Z</dcterms:created>
  <dcterms:modified xsi:type="dcterms:W3CDTF">2026-07-30T10:00:23Z</dcterms:modified>
</cp:coreProperties>
</file>

<file path=docProps/custom.xml><?xml version="1.0" encoding="utf-8"?>
<Properties xmlns="http://schemas.openxmlformats.org/officeDocument/2006/custom-properties" xmlns:vt="http://schemas.openxmlformats.org/officeDocument/2006/docPropsVTypes"/>
</file>