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Project</w:t>
      </w:r>
      <w:r>
        <w:t xml:space="preserve"> </w:t>
      </w:r>
      <w:r>
        <w:t xml:space="preserve">Manager</w:t>
      </w:r>
      <w:r>
        <w:t xml:space="preserve"> </w:t>
      </w:r>
      <w:r>
        <w:t xml:space="preserve">in</w:t>
      </w:r>
      <w:r>
        <w:t xml:space="preserve"> </w:t>
      </w:r>
      <w:r>
        <w:t xml:space="preserve">Germany</w:t>
      </w:r>
      <w:r>
        <w:t xml:space="preserve"> </w:t>
      </w:r>
      <w:r>
        <w:t xml:space="preserve">Berlin</w:t>
      </w:r>
    </w:p>
    <w:bookmarkStart w:id="28" w:name="X09b555f189f3c71e43f832678e928b8f2446fca"/>
    <w:p>
      <w:pPr>
        <w:pStyle w:val="Heading1"/>
      </w:pPr>
      <w:r>
        <w:t xml:space="preserve">The Strategic Nexus of Leadership and Execution: An Analysis of the Project Manager Role in Germany Berlin</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Academic Review Board / Corporate Strategy Division</w:t>
      </w:r>
      <w:r>
        <w:br/>
      </w:r>
      <w:r>
        <w:rPr>
          <w:bCs/>
          <w:b/>
        </w:rPr>
        <w:t xml:space="preserve">From:</w:t>
      </w:r>
      <w:r>
        <w:t xml:space="preserve"> </w:t>
      </w:r>
      <w:r>
        <w:t xml:space="preserve">Department of Organizational Studies</w:t>
      </w:r>
    </w:p>
    <w:bookmarkStart w:id="20" w:name="abstract"/>
    <w:p>
      <w:pPr>
        <w:pStyle w:val="Heading2"/>
      </w:pPr>
      <w:r>
        <w:t xml:space="preserve">Abstract</w:t>
      </w:r>
    </w:p>
    <w:p>
      <w:pPr>
        <w:pStyle w:val="FirstParagraph"/>
      </w:pPr>
      <w:r>
        <w:t xml:space="preserve">This research paper examines the critical function of the Project Manager within the unique socio-economic and cultural landscape of Germany Berlin. As Berlin transitions from a startup hub to a consolidated center for fintech, media, and scientific innovation, the demand for sophisticated project management methodologies has intensified. This document explores how local regulatory frameworks, cultural nuances regarding hierarchy and communication in Germany Berlin shape the competencies required of modern Project Managers. The study argues that successful leadership in this region requires a hybrid approach that combines Agile flexibility with rigorous structural discipline.</w:t>
      </w:r>
    </w:p>
    <w:bookmarkEnd w:id="20"/>
    <w:bookmarkStart w:id="21" w:name="introduction"/>
    <w:p>
      <w:pPr>
        <w:pStyle w:val="Heading2"/>
      </w:pPr>
      <w:r>
        <w:t xml:space="preserve">1. Introduction</w:t>
      </w:r>
    </w:p>
    <w:p>
      <w:pPr>
        <w:pStyle w:val="FirstParagraph"/>
      </w:pPr>
      <w:r>
        <w:t xml:space="preserve">In the contemporary global economy, project management is no longer merely about scheduling tasks; it is about orchestrating complex ecosystems of human talent, technological infrastructure, and regulatory compliance. Nowhere is this complexity more palpable than in Germany Berlin. This metropolitan area has emerged as one of Europe’s leading capitals for innovation and entrepreneurship. However, the environment in Germany Berlin presents distinct challenges that differ significantly from other major tech hubs like San Francisco or London.</w:t>
      </w:r>
    </w:p>
    <w:p>
      <w:pPr>
        <w:pStyle w:val="BodyText"/>
      </w:pPr>
      <w:r>
        <w:t xml:space="preserve">The Project Manager serves as the pivotal figure bridging strategic vision with operational execution. In Germany Berlin, this role is heavily influenced by a culture that values precision, data-driven decision-making, and long-term stability over rapid, chaotic growth. This paper aims to dissect the specific attributes of the Project Manager operating within this context, analyzing how local norms in Germany Berlin dictate professional standards and interpersonal dynamics.</w:t>
      </w:r>
    </w:p>
    <w:bookmarkEnd w:id="21"/>
    <w:bookmarkStart w:id="22" w:name="Xeb026c9a9382c09cf96596faa192794a56db215"/>
    <w:p>
      <w:pPr>
        <w:pStyle w:val="Heading2"/>
      </w:pPr>
      <w:r>
        <w:t xml:space="preserve">2. The Cultural Context of Leadership in Germany Berlin</w:t>
      </w:r>
    </w:p>
    <w:p>
      <w:pPr>
        <w:pStyle w:val="FirstParagraph"/>
      </w:pPr>
      <w:r>
        <w:t xml:space="preserve">To understand the efficacy of a Project Manager in Germany Berlin, one must first understand the cultural underpinnings of German business etiquette. Unlike the highly informal cultures often associated with Silicon Valley startups, Germany Berlin retains a strong respect for structure and expertise. In this environment, authority is often derived from competence rather than title alone.</w:t>
      </w:r>
    </w:p>
    <w:p>
      <w:pPr>
        <w:pStyle w:val="BodyText"/>
      </w:pPr>
      <w:r>
        <w:t xml:space="preserve">For a Project Manager in Germany Berlin, this means that soft skills must be balanced with technical credibility. Teams expect leaders who are well-versed in the specifics of their domain. While Agile methodologies are widely adopted to foster collaboration and speed, the German approach to process often retains a layer of documentation and planning that is more extensive than typical Agile interpretations elsewhere. The Project Manager must therefore navigate this dichotomy, ensuring that processes are efficient without becoming bureaucratic bottlenecks. Furthermore, communication styles in Germany Berlin tend to be direct and low-context. Ambiguity is often viewed as a risk factor rather than an opportunity for interpretation, requiring the Project Manager to articulate expectations with absolute clarity.</w:t>
      </w:r>
    </w:p>
    <w:bookmarkEnd w:id="22"/>
    <w:bookmarkStart w:id="23" w:name="regulatory-and-compliance-frameworks"/>
    <w:p>
      <w:pPr>
        <w:pStyle w:val="Heading2"/>
      </w:pPr>
      <w:r>
        <w:t xml:space="preserve">3. Regulatory and Compliance Frameworks</w:t>
      </w:r>
    </w:p>
    <w:p>
      <w:pPr>
        <w:pStyle w:val="FirstParagraph"/>
      </w:pPr>
      <w:r>
        <w:t xml:space="preserve">A distinguishing feature of operating a business in Germany Berlin is the robust regulatory environment. From GDPR (General Data Protection Regulation) compliance to stringent labor laws and architectural permits for physical projects, legal constraints are significant. The Project Manager cannot operate in a vacuum; they must integrate compliance into every phase of the project lifecycle.</w:t>
      </w:r>
    </w:p>
    <w:p>
      <w:pPr>
        <w:pStyle w:val="BodyText"/>
      </w:pPr>
      <w:r>
        <w:t xml:space="preserve">In sectors such as fintech and health-tech, which are prominent in Germany Berlin, the Project Manager often acts as a liaison between legal teams and developers. Failure to account for these regulatory hurdles can lead to costly delays. Therefore, risk management becomes a primary competency for the Project Manager in this region. The ability to anticipate regulatory changes and adapt project scopes accordingly is essential for maintaining momentum in Germany Berlin’s competitive market.</w:t>
      </w:r>
    </w:p>
    <w:bookmarkEnd w:id="23"/>
    <w:bookmarkStart w:id="24" w:name="X1858e472344679ba7e4a3a6df96a0ef75000559"/>
    <w:p>
      <w:pPr>
        <w:pStyle w:val="Heading2"/>
      </w:pPr>
      <w:r>
        <w:t xml:space="preserve">4. The Multilingual and Multicultural Dynamic</w:t>
      </w:r>
    </w:p>
    <w:p>
      <w:pPr>
        <w:pStyle w:val="FirstParagraph"/>
      </w:pPr>
      <w:r>
        <w:t xml:space="preserve">Berlin is one of the most international cities in Europe, attracting talent from across the globe. While English has become the lingua franca of many tech projects, German remains essential for interacting with local authorities, vendors, and certain segments of the workforce. A Project Manager in Germany Berlin must therefore possess high cultural intelligence (CQ) and often bilingual capabilities.</w:t>
      </w:r>
    </w:p>
    <w:p>
      <w:pPr>
        <w:pStyle w:val="BodyText"/>
      </w:pPr>
      <w:r>
        <w:t xml:space="preserve">This multicultural dynamic creates a diverse team environment where different work styles intersect. The Project Manager must act as a cultural broker, harmonizing the direct feedback style common among local German employees with the more consensus-driven approaches of international colleagues. Misunderstandings arising from these cultural differences can derail project timelines. Thus, emotional intelligence and conflict resolution skills are paramount for any Project Manager aiming to succeed in Germany Berlin.</w:t>
      </w:r>
    </w:p>
    <w:bookmarkEnd w:id="24"/>
    <w:bookmarkStart w:id="25" w:name="X4525cf163f65ac9656a3bb261d3f9e33da5ef13"/>
    <w:p>
      <w:pPr>
        <w:pStyle w:val="Heading2"/>
      </w:pPr>
      <w:r>
        <w:t xml:space="preserve">5. Methodological Adaptations: Hybrid Approaches</w:t>
      </w:r>
    </w:p>
    <w:p>
      <w:pPr>
        <w:pStyle w:val="FirstParagraph"/>
      </w:pPr>
      <w:r>
        <w:t xml:space="preserve">The rigid adherence to Waterfall methodologies is fading, yet the total abandonment of structure is rarely accepted in traditional industries present in Germany Berlin. Consequently, the most successful Project Managers are those who adopt hybrid models. They utilize Agile frameworks for product development and marketing while maintaining Waterfall elements for budgeting, resource allocation, and stakeholder reporting.</w:t>
      </w:r>
    </w:p>
    <w:p>
      <w:pPr>
        <w:pStyle w:val="BodyText"/>
      </w:pPr>
      <w:r>
        <w:t xml:space="preserve">This hybridity allows the Project Manager to provide the predictability that stakeholders in Germany Berlin often demand while retaining the flexibility needed to respond to market changes. Tools such as Jira, Trello, and Microsoft Project are standard, but their application is tailored to meet local expectations for detailed progress tracking and milestone verification.</w:t>
      </w:r>
    </w:p>
    <w:bookmarkEnd w:id="25"/>
    <w:bookmarkStart w:id="26" w:name="X1a783416f5e9871a67cbe71e9c000d02a8c512c"/>
    <w:p>
      <w:pPr>
        <w:pStyle w:val="Heading2"/>
      </w:pPr>
      <w:r>
        <w:t xml:space="preserve">6. Challenges Facing Project Managers in Germany Berlin</w:t>
      </w:r>
    </w:p>
    <w:p>
      <w:pPr>
        <w:pStyle w:val="FirstParagraph"/>
      </w:pPr>
      <w:r>
        <w:t xml:space="preserve">Despite the opportunities, Project Managers in Germany Berlin face significant headwinds. The housing crisis and cost of living increases have impacted talent retention rates. Additionally, the "brain drain" to other European hubs occasionally affects senior leadership availability. Furthermore, there is a persistent shortage of specialized technical talent. Project Managers must therefore excel in resource planning and often take on mentorship roles to upskill junior team members.</w:t>
      </w:r>
    </w:p>
    <w:p>
      <w:pPr>
        <w:pStyle w:val="BodyText"/>
      </w:pPr>
      <w:r>
        <w:t xml:space="preserve">Another challenge is the pace of digital transformation within established German institutions located in Berlin. While startups move quickly, integrating new technologies into legacy systems requires patience and strategic change management—another key responsibility for the Project Manager.</w:t>
      </w:r>
    </w:p>
    <w:bookmarkEnd w:id="26"/>
    <w:bookmarkStart w:id="27" w:name="conclusion"/>
    <w:p>
      <w:pPr>
        <w:pStyle w:val="Heading2"/>
      </w:pPr>
      <w:r>
        <w:t xml:space="preserve">7. Conclusion</w:t>
      </w:r>
    </w:p>
    <w:p>
      <w:pPr>
        <w:pStyle w:val="FirstParagraph"/>
      </w:pPr>
      <w:r>
        <w:t xml:space="preserve">In conclusion, the role of the Project Manager in Germany Berlin is multifaceted and demanding. It requires a professional who is not only adept at managing tasks but also deeply attuned to the cultural, legal, and social fabric of Germany Berlin. Success in this region does not come from imposing generic management theories but from adapting leadership styles to fit the local context.</w:t>
      </w:r>
    </w:p>
    <w:p>
      <w:pPr>
        <w:pStyle w:val="BodyText"/>
      </w:pPr>
      <w:r>
        <w:t xml:space="preserve">The modern Project Manager must be a hybrid leader: part strategist, part diplomat, and part compliance officer. As Germany Berlin continues to evolve as a global innovation hub, the importance of skilled project management will only grow. Organizations that invest in developing these specific competencies within their project leads will be better positioned to navigate the complexities of this dynamic market. Future research should focus on longitudinal studies of project outcomes in relation to different management styles employed by Project Managers in Germany Berlin, particularly regarding cross-cultural team performance.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Project Manager in Germany Berlin</dc:title>
  <dc:creator/>
  <dc:language>en</dc:language>
  <cp:keywords/>
  <dcterms:created xsi:type="dcterms:W3CDTF">2026-07-30T06:24:21Z</dcterms:created>
  <dcterms:modified xsi:type="dcterms:W3CDTF">2026-07-30T06:24:21Z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