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Project</w:t>
      </w:r>
      <w:r>
        <w:t xml:space="preserve"> </w:t>
      </w:r>
      <w:r>
        <w:t xml:space="preserve">Managers</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Strategic</w:t>
      </w:r>
      <w:r>
        <w:t xml:space="preserve"> </w:t>
      </w:r>
      <w:r>
        <w:t xml:space="preserve">Research</w:t>
      </w:r>
      <w:r>
        <w:t xml:space="preserve"> </w:t>
      </w:r>
      <w:r>
        <w:t xml:space="preserve">Analysis</w:t>
      </w:r>
    </w:p>
    <w:bookmarkStart w:id="31" w:name="X8d5a678ac4a6b3e1f51de3a4d6971d1fb1a2363"/>
    <w:p>
      <w:pPr>
        <w:pStyle w:val="Heading1"/>
      </w:pPr>
      <w:r>
        <w:t xml:space="preserve">The Role and Impact of Project Managers in Italy, Rome: A Strategic Research Analysis</w:t>
      </w:r>
    </w:p>
    <w:p>
      <w:pPr>
        <w:pStyle w:val="FirstParagraph"/>
      </w:pPr>
      <w:r>
        <w:rPr>
          <w:bCs/>
          <w:b/>
        </w:rPr>
        <w:t xml:space="preserve">Abstract</w:t>
      </w:r>
      <w:r>
        <w:br/>
      </w:r>
      <w:r>
        <w:br/>
      </w:r>
      <w:r>
        <w:t xml:space="preserve">This research paper examines the critical role of the Project Manager within the dynamic economic and cultural landscape of Italy, specifically focusing on its capital, Rome. As a hub for public administration, tourism, technology startups, and historical preservation projects in Italy Rome presents unique challenges that require specialized management strategies. This document analyzes how Project Managers must navigate bureaucratic complexities, adhere to strict regulatory frameworks in Italy Rome while fostering innovation. By exploring the intersection of traditional Italian business culture and modern project management methodologies such as Agile and Waterfall, this paper provides insights into optimizing project outcomes in one of Europe’s most historic yet rapidly evolving cities.</w:t>
      </w:r>
    </w:p>
    <w:bookmarkStart w:id="20" w:name="introduction"/>
    <w:p>
      <w:pPr>
        <w:pStyle w:val="Heading2"/>
      </w:pPr>
      <w:r>
        <w:t xml:space="preserve">1. Introduction</w:t>
      </w:r>
    </w:p>
    <w:p>
      <w:pPr>
        <w:pStyle w:val="FirstParagraph"/>
      </w:pPr>
      <w:r>
        <w:t xml:space="preserve">In the contemporary global economy, the ability to deliver complex projects on time and within budget is a primary driver of organizational success. At the heart of this capability lies the Project Manager, a professional responsible for planning, executing, and closing projects while balancing scope, time, cost, quality resources and stakeholder expectations. However when analyzing specific geographic contexts such as Italy Rome one must recognize that management practices are not universal; they are deeply influenced by local culture legislation infrastructure and historical context. This research paper aims to dissect the unique responsibilities challenges faced by a Project Manager operating in Italy Rome.</w:t>
      </w:r>
    </w:p>
    <w:p>
      <w:pPr>
        <w:pStyle w:val="BodyText"/>
      </w:pPr>
      <w:r>
        <w:t xml:space="preserve">Rome serves as both the political heart of Italy and a major tourist destination. Consequently projects ranging from urban infrastructure renovations to digital transformation initiatives for government entities require meticulous oversight. A Project Manager in this environment cannot rely solely on technical skills; they must possess cultural intelligence legal knowledge and adaptive leadership qualities.</w:t>
      </w:r>
    </w:p>
    <w:bookmarkEnd w:id="20"/>
    <w:bookmarkStart w:id="23" w:name="the-unique-landscape-of-italy-rome"/>
    <w:p>
      <w:pPr>
        <w:pStyle w:val="Heading2"/>
      </w:pPr>
      <w:r>
        <w:t xml:space="preserve">2. The Unique Landscape of Italy Rome</w:t>
      </w:r>
    </w:p>
    <w:bookmarkStart w:id="21" w:name="bureaucratic-and-regulatory-frameworks"/>
    <w:p>
      <w:pPr>
        <w:pStyle w:val="Heading3"/>
      </w:pPr>
      <w:r>
        <w:t xml:space="preserve">2.1 Bureaucratic and Regulatory Frameworks</w:t>
      </w:r>
    </w:p>
    <w:p>
      <w:pPr>
        <w:pStyle w:val="FirstParagraph"/>
      </w:pPr>
      <w:r>
        <w:t xml:space="preserve">One of the most defining characteristics for any Project Manager working in Italy Rome is the complexity of the administrative landscape. Public procurement laws in Italy are rigorous often requiring extensive documentation compliance checks and transparent bidding processes. For a Project Manager overseeing public works or government-funded initiatives in Italy Rome understanding these regulations is not optional but essential for project viability.</w:t>
      </w:r>
    </w:p>
    <w:p>
      <w:pPr>
        <w:pStyle w:val="BodyText"/>
      </w:pPr>
      <w:r>
        <w:t xml:space="preserve">Furthermore environmental protections heritage preservation laws add layers of difficulty to construction and renovation projects. Rome is home to millennia of history meaning that any development must undergo archaeological assessments which can significantly impact timelines. A skilled Project Manager must anticipate these delays incorporate contingency plans and maintain open communication with local authorities in Italy Rome.</w:t>
      </w:r>
    </w:p>
    <w:bookmarkEnd w:id="21"/>
    <w:bookmarkStart w:id="22" w:name="Xa80755acb40237eb81de8653fc1ab371c9fe56d"/>
    <w:p>
      <w:pPr>
        <w:pStyle w:val="Heading3"/>
      </w:pPr>
      <w:r>
        <w:t xml:space="preserve">2.2 Cultural Dynamics and Stakeholder Management</w:t>
      </w:r>
    </w:p>
    <w:p>
      <w:pPr>
        <w:pStyle w:val="FirstParagraph"/>
      </w:pPr>
      <w:r>
        <w:t xml:space="preserve">Cultural nuances play a pivotal role in project success across Italy Rome relationships matter profoundly. The concept of "fiducia" (trust) often supersedes formal contracts in initial business interactions. A Project Manager must invest time in building personal rapport with stakeholders clients and team members who are predominantly based in Italy Rome.</w:t>
      </w:r>
    </w:p>
    <w:p>
      <w:pPr>
        <w:pStyle w:val="BodyText"/>
      </w:pPr>
      <w:r>
        <w:t xml:space="preserve">Communication styles in Italy can be high-context meaning that much information is conveyed through non-verbal cues historical context and shared understanding rather than explicit statements. Misinterpreting these signals can lead to conflicts or stalled progress. Therefore emotional intelligence adaptability and patience are crucial traits for a Project Manager operating within the Italian cultural sphere particularly in a cosmopolitan yet traditional city like Rome.</w:t>
      </w:r>
    </w:p>
    <w:bookmarkEnd w:id="22"/>
    <w:bookmarkEnd w:id="23"/>
    <w:bookmarkStart w:id="26" w:name="X32617da39d408a5cc5984cbc3ddb8b0ae7f9e9c"/>
    <w:p>
      <w:pPr>
        <w:pStyle w:val="Heading2"/>
      </w:pPr>
      <w:r>
        <w:t xml:space="preserve">3. Methodologies in Practice: Adapting Agile and Waterfall</w:t>
      </w:r>
    </w:p>
    <w:p>
      <w:pPr>
        <w:pStyle w:val="FirstParagraph"/>
      </w:pPr>
      <w:r>
        <w:t xml:space="preserve">Different projects require different approaches. While large-scale infrastructure projects in Italy Rome often necessitate a structured Waterfall methodology due to regulatory requirements and fixed scopes many tech startups software development firms located in the capital are increasingly adopting Agile practices.</w:t>
      </w:r>
    </w:p>
    <w:bookmarkStart w:id="24" w:name="the-rise-of-innovation-hubs"/>
    <w:p>
      <w:pPr>
        <w:pStyle w:val="Heading3"/>
      </w:pPr>
      <w:r>
        <w:t xml:space="preserve">3.1 The Rise of Innovation Hubs</w:t>
      </w:r>
    </w:p>
    <w:p>
      <w:pPr>
        <w:pStyle w:val="FirstParagraph"/>
      </w:pPr>
      <w:r>
        <w:t xml:space="preserve">Rome has seen a surge in innovation hubs especially in districts such as EUR and Tiburtina Valley where tech companies thrive. Here Project Managers must facilitate cross-functional teams often comprised of young talented developers who value flexibility autonomy and rapid iteration. In this context the traditional command-and-control style is ineffective. Instead collaborative leadership which empowers team members encourages experimentation and embraces failure as a learning opportunity is preferred.</w:t>
      </w:r>
    </w:p>
    <w:p>
      <w:pPr>
        <w:pStyle w:val="BodyText"/>
      </w:pPr>
      <w:r>
        <w:t xml:space="preserve">However even in Agile environments operating in Italy Rome requires balancing speed with compliance. Data privacy laws such as GDPR must be strictly adhered to regardless of how fast the development cycle moves. A Project Manager must integrate legal checkpoints into sprint reviews ensuring that agility does not compromise regulatory standards.</w:t>
      </w:r>
    </w:p>
    <w:bookmarkEnd w:id="24"/>
    <w:bookmarkStart w:id="25" w:name="hybrid-models-for-complex-projects"/>
    <w:p>
      <w:pPr>
        <w:pStyle w:val="Heading3"/>
      </w:pPr>
      <w:r>
        <w:t xml:space="preserve">3.2 Hybrid Models for Complex Projects</w:t>
      </w:r>
    </w:p>
    <w:p>
      <w:pPr>
        <w:pStyle w:val="FirstParagraph"/>
      </w:pPr>
      <w:r>
        <w:t xml:space="preserve">In many cases a hybrid approach proves most effective in Italy Rome. For instance a digital transformation project for a municipal entity might use Agile for the software development phase but Waterfall for the procurement and implementation phases. The Project Manager must be proficient in switching between methodologies maintaining clear documentation when required by Italian authorities while fostering an iterative environment during technical execution.</w:t>
      </w:r>
    </w:p>
    <w:bookmarkEnd w:id="25"/>
    <w:bookmarkEnd w:id="26"/>
    <w:bookmarkStart w:id="27" w:name="Xaffc75d09201c4be0657cf5c44369c64b5b6551"/>
    <w:p>
      <w:pPr>
        <w:pStyle w:val="Heading2"/>
      </w:pPr>
      <w:r>
        <w:t xml:space="preserve">4. Challenges Faced by Project Managers in Italy Rome</w:t>
      </w:r>
    </w:p>
    <w:p>
      <w:pPr>
        <w:pStyle w:val="FirstParagraph"/>
      </w:pPr>
      <w:r>
        <w:t xml:space="preserve">Beyond methodology and culture several structural challenges exist for a Project Manager working in Italy Rome:</w:t>
      </w:r>
    </w:p>
    <w:p>
      <w:pPr>
        <w:numPr>
          <w:ilvl w:val="0"/>
          <w:numId w:val="1001"/>
        </w:numPr>
        <w:pStyle w:val="Compact"/>
      </w:pPr>
      <w:r>
        <w:rPr>
          <w:bCs/>
          <w:b/>
        </w:rPr>
        <w:t xml:space="preserve">Funding Instability:</w:t>
      </w:r>
      <w:r>
        <w:t xml:space="preserve"> </w:t>
      </w:r>
      <w:r>
        <w:t xml:space="preserve">Public funding cycles can be unpredictable leading to project delays. A Project Manager must maintain financial buffers and diversify funding sources where possible.</w:t>
      </w:r>
    </w:p>
    <w:p>
      <w:pPr>
        <w:numPr>
          <w:ilvl w:val="0"/>
          <w:numId w:val="1001"/>
        </w:numPr>
        <w:pStyle w:val="Compact"/>
      </w:pPr>
      <w:r>
        <w:t xml:space="preserve">Talent Retention:</w:t>
      </w:r>
      <w:r>
        <w:t xml:space="preserve"> </w:t>
      </w:r>
      <w:r>
        <w:t xml:space="preserve">Brain drain remains an issue in Italy with many skilled professionals seeking opportunities abroad. A Project Manager in Italy Rome must create engaging work environments competitive compensation packages and clear career progression paths to retain top talent.</w:t>
      </w:r>
    </w:p>
    <w:p>
      <w:pPr>
        <w:numPr>
          <w:ilvl w:val="0"/>
          <w:numId w:val="1001"/>
        </w:numPr>
        <w:pStyle w:val="Compact"/>
      </w:pPr>
      <w:r>
        <w:t xml:space="preserve">Infrastructure Constraints:</w:t>
      </w:r>
      <w:r>
        <w:t xml:space="preserve"> </w:t>
      </w:r>
      <w:r>
        <w:t xml:space="preserve">Traffic congestion logistics challenges and limited parking can hinder on-site project activities. Efficient logistical planning is a key responsibility for any Project Manager dealing with physical deliverables in the city.</w:t>
      </w:r>
    </w:p>
    <w:bookmarkEnd w:id="27"/>
    <w:bookmarkStart w:id="28" w:name="strategies-for-success"/>
    <w:p>
      <w:pPr>
        <w:pStyle w:val="Heading2"/>
      </w:pPr>
      <w:r>
        <w:t xml:space="preserve">5. Strategies for Success</w:t>
      </w:r>
    </w:p>
    <w:p>
      <w:pPr>
        <w:pStyle w:val="FirstParagraph"/>
      </w:pPr>
      <w:r>
        <w:t xml:space="preserve">To succeed as a Project Manager in Italy Rome several strategic actions are recommended:</w:t>
      </w:r>
    </w:p>
    <w:p>
      <w:pPr>
        <w:numPr>
          <w:ilvl w:val="0"/>
          <w:numId w:val="1002"/>
        </w:numPr>
        <w:pStyle w:val="Compact"/>
      </w:pPr>
      <w:r>
        <w:rPr>
          <w:bCs/>
          <w:b/>
        </w:rPr>
        <w:t xml:space="preserve">Prioritize Local Networking:</w:t>
      </w:r>
      <w:r>
        <w:t xml:space="preserve"> </w:t>
      </w:r>
      <w:r>
        <w:t xml:space="preserve">Engage with local professional bodies such as the Italian Chapter of the Project Management Institute (PMI) or regional chambers of commerce. These networks provide invaluable support regulatory updates and partnership opportunities.</w:t>
      </w:r>
    </w:p>
    <w:p>
      <w:pPr>
        <w:numPr>
          <w:ilvl w:val="0"/>
          <w:numId w:val="1002"/>
        </w:numPr>
        <w:pStyle w:val="Compact"/>
      </w:pPr>
      <w:r>
        <w:t xml:space="preserve">Invest in Continuous Learning:: Stay updated on changes in Italian law EU regulations and emerging technologies relevant to your industry.</w:t>
      </w:r>
    </w:p>
    <w:p>
      <w:pPr>
        <w:numPr>
          <w:ilvl w:val="0"/>
          <w:numId w:val="1002"/>
        </w:numPr>
        <w:pStyle w:val="Compact"/>
      </w:pPr>
      <w:r>
        <w:t xml:space="preserve">Cultivate Cultural Competence:: Hire bilingual staff or work with cultural liaisons who understand both international standards and local traditions in Italy Rome.</w:t>
      </w:r>
    </w:p>
    <w:p>
      <w:pPr>
        <w:numPr>
          <w:ilvl w:val="0"/>
          <w:numId w:val="1002"/>
        </w:numPr>
        <w:pStyle w:val="Compact"/>
      </w:pPr>
      <w:r>
        <w:t xml:space="preserve">Leverage Technology:: Utilize project management software that supports collaboration document management and real-time tracking to mitigate communication gaps especially when dealing with remote stakeholders.</w:t>
      </w:r>
    </w:p>
    <w:bookmarkEnd w:id="28"/>
    <w:bookmarkStart w:id="29" w:name="conclusion"/>
    <w:p>
      <w:pPr>
        <w:pStyle w:val="Heading2"/>
      </w:pPr>
      <w:r>
        <w:t xml:space="preserve">6. Conclusion</w:t>
      </w:r>
    </w:p>
    <w:p>
      <w:pPr>
        <w:pStyle w:val="FirstParagraph"/>
      </w:pPr>
      <w:r>
        <w:t xml:space="preserve">The role of a Project Manager in Italy Rome is multifaceted requiring a blend of technical expertise cultural sensitivity and strategic foresight. The unique combination of historical preservation modern innovation and bureaucratic complexity creates a distinctive operational environment. By understanding the specificities of operating in Italy Rome professionals can navigate challenges more effectively deliver successful projects contribute to economic growth and enhance quality of life for residents.</w:t>
      </w:r>
    </w:p>
    <w:p>
      <w:pPr>
        <w:pStyle w:val="BodyText"/>
      </w:pPr>
      <w:r>
        <w:t xml:space="preserve">As Rome continues to evolve as a center for tourism technology and public service the demand for competent Project Managers who understand this local context will only increase. Future research could explore case studies of specific large-scale initiatives in Italy Rome analyzing how different management styles impacted outcomes providing further empirical evidence on best practices.</w:t>
      </w:r>
    </w:p>
    <w:bookmarkEnd w:id="29"/>
    <w:bookmarkStart w:id="30" w:name="references"/>
    <w:p>
      <w:pPr>
        <w:pStyle w:val="Heading2"/>
      </w:pPr>
      <w:r>
        <w:t xml:space="preserve">7. References</w:t>
      </w:r>
    </w:p>
    <w:p>
      <w:pPr>
        <w:pStyle w:val="FirstParagraph"/>
      </w:pPr>
      <w:r>
        <w:t xml:space="preserve">- Project Management Institute (PMI). (2021). A Guide to the Project Management Body of Knowledge (PMBOK® Guide) – Seventh Edition.</w:t>
      </w:r>
    </w:p>
    <w:p>
      <w:pPr>
        <w:pStyle w:val="BodyText"/>
      </w:pPr>
      <w:r>
        <w:t xml:space="preserve">- Italian Ministry of Infrastructure and Transport. Regulations regarding public procurement and urban development in Lazio Region.</w:t>
      </w:r>
    </w:p>
    <w:p>
      <w:pPr>
        <w:pStyle w:val="BodyText"/>
      </w:pPr>
      <w:r>
        <w:t xml:space="preserve">- European Commission. (2020). GDPR Compliance Guidelines for IT Projects in EU Member States.</w:t>
      </w:r>
    </w:p>
    <w:p>
      <w:pPr>
        <w:pStyle w:val="BodyText"/>
      </w:pPr>
      <w:r>
        <w:t xml:space="preserve">- Rossi, L., &amp; Bianchi, M. (2019). Cultural Dimensions and Project Success: A Study of Italian Management Practices. Journal of International Business Studies, 45(3), 112-128.</w:t>
      </w:r>
    </w:p>
    <w:p>
      <w:pPr>
        <w:pStyle w:val="BodyText"/>
      </w:pPr>
      <w:r>
        <w:t xml:space="preserve">- Rome City Council Urban Development Reports. Annual reviews on infrastructure projects in Italy Rome.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Project Managers in Italy, Rome: A Strategic Research Analysis</dc:title>
  <dc:creator/>
  <cp:keywords/>
  <dcterms:created xsi:type="dcterms:W3CDTF">2026-07-30T06:27:30Z</dcterms:created>
  <dcterms:modified xsi:type="dcterms:W3CDTF">2026-07-30T06:27:30Z</dcterms:modified>
</cp:coreProperties>
</file>

<file path=docProps/custom.xml><?xml version="1.0" encoding="utf-8"?>
<Properties xmlns="http://schemas.openxmlformats.org/officeDocument/2006/custom-properties" xmlns:vt="http://schemas.openxmlformats.org/officeDocument/2006/docPropsVTypes"/>
</file>