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d44616f7af5cbc13ac3ef5a4b41a8995532d3cd"/>
    <w:p>
      <w:pPr>
        <w:pStyle w:val="Heading1"/>
      </w:pPr>
      <w:r>
        <w:t xml:space="preserve">The Strategic Imperative of the Project Manager in the Dynamic Economic Landscape of South Africa Johannesburg</w:t>
      </w:r>
    </w:p>
    <w:p>
      <w:pPr>
        <w:pStyle w:val="FirstParagraph"/>
      </w:pPr>
      <w:r>
        <w:rPr>
          <w:iCs/>
          <w:i/>
          <w:bCs/>
          <w:b/>
        </w:rPr>
        <w:t xml:space="preserve">Abstract:</w:t>
      </w:r>
      <w:r>
        <w:br/>
      </w:r>
      <w:r>
        <w:t xml:space="preserve">This research paper examines the critical role, challenges, and strategic importance of the Project Manager within the specific economic and cultural context of South Africa Johannesburg. As a hub for commerce and innovation in Africa, Johannesburg presents unique opportunities for large-scale infrastructure development, technological transformation, and public service delivery. However it also poses distinct complexities regarding regulatory compliance infrastructure deficits socio-economic disparities and multicultural workforce management. This study argues that the modern Project Manager in this region must transcend traditional operational duties to become strategic change agents capable of navigating B-BBEE (Broad-Based Black Economic Empowerment) frameworks community engagement demands and volatile market conditions. Through an analysis of current industry trends, regulatory environments, and case studies of successful initiatives the paper elucidates why specialized project leadership is the linchpin for sustainable development in Johannesburg’s rapidly evolving business ecosystem.</w:t>
      </w:r>
    </w:p>
    <w:bookmarkStart w:id="20" w:name="introduction"/>
    <w:p>
      <w:pPr>
        <w:pStyle w:val="Heading2"/>
      </w:pPr>
      <w:r>
        <w:t xml:space="preserve">1. Introduction</w:t>
      </w:r>
    </w:p>
    <w:p>
      <w:pPr>
        <w:pStyle w:val="FirstParagraph"/>
      </w:pPr>
      <w:r>
        <w:t xml:space="preserve">Johannesburg South Africa stands as the economic engine of the continent a city characterized by its vibrant financial sector mining heritage and burgeoning technology hub status. Within this complex urban landscape every major initiative ranging from public infrastructure upgrades to private sector digital transformations relies heavily on effective governance and execution. At the heart of these initiatives lies one pivotal figure: the</w:t>
      </w:r>
      <w:r>
        <w:t xml:space="preserve"> </w:t>
      </w:r>
      <w:r>
        <w:rPr>
          <w:bCs/>
          <w:b/>
        </w:rPr>
        <w:t xml:space="preserve">Project Manager</w:t>
      </w:r>
      <w:r>
        <w:t xml:space="preserve">. The role of the Project Manager in South Africa Johannesburg is not merely about adhering to timelines and budgets but involves navigating a intricate web of socio-political, economic, and cultural dynamics.</w:t>
      </w:r>
    </w:p>
    <w:p>
      <w:pPr>
        <w:pStyle w:val="BodyText"/>
      </w:pPr>
      <w:r>
        <w:t xml:space="preserve">In recent years South Africa has seen accelerated demand for skilled professionals who can deliver results despite infrastructural constraints such as load shedding electricity blackouts supply chain disruptions and bureaucratic hurdles. This research paper explores how the Project Manager must adapt to these unique circumstances in Johannesburg ensuring that projects are not only completed but also contribute positively to local communities and align with national transformation goals.</w:t>
      </w:r>
    </w:p>
    <w:bookmarkEnd w:id="20"/>
    <w:bookmarkStart w:id="21" w:name="X8a837466269b6b7e48cb7e971a989c259ef2e09"/>
    <w:p>
      <w:pPr>
        <w:pStyle w:val="Heading2"/>
      </w:pPr>
      <w:r>
        <w:t xml:space="preserve">2. The Socio-Economic Context of Johannesburg</w:t>
      </w:r>
    </w:p>
    <w:p>
      <w:pPr>
        <w:pStyle w:val="FirstParagraph"/>
      </w:pPr>
      <w:r>
        <w:t xml:space="preserve">To understand the significance of the Project Manager in South Africa Johannesburg one must first appreciate the broader socio-economic environment. Johannesburg is a city of stark contrasts where hyper-modern skyscrapers sit adjacent to informal settlements. This dichotomy creates a unique set of challenges and opportunities for project delivery.</w:t>
      </w:r>
    </w:p>
    <w:p>
      <w:pPr>
        <w:pStyle w:val="BodyText"/>
      </w:pPr>
      <w:r>
        <w:rPr>
          <w:bCs/>
          <w:b/>
        </w:rPr>
        <w:t xml:space="preserve">Broad-Based Black Economic Empowerment (B-BBEE):</w:t>
      </w:r>
      <w:r>
        <w:t xml:space="preserve"> </w:t>
      </w:r>
      <w:r>
        <w:t xml:space="preserve">A defining feature of doing business in South Africa is the B-BBEE legislation aimed at redressing the inequalities of apartheid. For any major project in Johannesburg compliance with B-BBEE codes is not optional it is fundamental to securing contracts and maintaining social license to operate. The Project Manager must therefore integrate empowerment strategies into every phase of the project lifecycle including supplier selection joint ventures and skills development initiatives.</w:t>
      </w:r>
    </w:p>
    <w:p>
      <w:pPr>
        <w:pStyle w:val="BodyText"/>
      </w:pPr>
      <w:r>
        <w:rPr>
          <w:bCs/>
          <w:b/>
        </w:rPr>
        <w:t xml:space="preserve">Community Stakeholder Engagement:</w:t>
      </w:r>
      <w:r>
        <w:t xml:space="preserve"> </w:t>
      </w:r>
      <w:r>
        <w:t xml:space="preserve">In Johannesburg projects often face resistance from local communities if they are perceived as exploitative or lacking in local benefits. The Project Manager plays a crucial role in stakeholder management engaging with community leaders municipal bodies and civil society organizations to ensure transparency and shared value creation.</w:t>
      </w:r>
    </w:p>
    <w:bookmarkEnd w:id="21"/>
    <w:bookmarkStart w:id="22" w:name="Xc1a8926f3908f70366e341ab3279420ea55d2b3"/>
    <w:p>
      <w:pPr>
        <w:pStyle w:val="Heading2"/>
      </w:pPr>
      <w:r>
        <w:t xml:space="preserve">3. Key Challenges Faced by Project Managers in Johannesburg</w:t>
      </w:r>
    </w:p>
    <w:p>
      <w:pPr>
        <w:pStyle w:val="FirstParagraph"/>
      </w:pPr>
      <w:r>
        <w:t xml:space="preserve">The environment for project delivery in South Africa Johannesburg is fraught with specific challenges that require resilient and adaptable leadership.</w:t>
      </w:r>
    </w:p>
    <w:p>
      <w:pPr>
        <w:numPr>
          <w:ilvl w:val="0"/>
          <w:numId w:val="1001"/>
        </w:numPr>
        <w:pStyle w:val="Compact"/>
      </w:pPr>
      <w:r>
        <w:rPr>
          <w:bCs/>
          <w:b/>
        </w:rPr>
        <w:t xml:space="preserve">Infrastructural Constraints:</w:t>
      </w:r>
      <w:r>
        <w:t xml:space="preserve"> </w:t>
      </w:r>
      <w:r>
        <w:t xml:space="preserve">Persistent issues with electricity supply (load shedding), water shortages, and deteriorating transport networks can severely impact project timelines. The Project Manager must develop robust contingency plans including backup power solutions and flexible scheduling mechanisms.</w:t>
      </w:r>
    </w:p>
    <w:p>
      <w:pPr>
        <w:numPr>
          <w:ilvl w:val="0"/>
          <w:numId w:val="1001"/>
        </w:numPr>
        <w:pStyle w:val="Compact"/>
      </w:pPr>
      <w:r>
        <w:rPr>
          <w:bCs/>
          <w:b/>
        </w:rPr>
        <w:t xml:space="preserve">Skills Shortages:</w:t>
      </w:r>
    </w:p>
    <w:p>
      <w:pPr>
        <w:numPr>
          <w:ilvl w:val="0"/>
          <w:numId w:val="1001"/>
        </w:numPr>
        <w:pStyle w:val="Compact"/>
      </w:pPr>
      <w:r>
        <w:rPr>
          <w:bCs/>
          <w:b/>
        </w:rPr>
        <w:t xml:space="preserve">Regulatory Complexity:</w:t>
      </w:r>
    </w:p>
    <w:p>
      <w:pPr>
        <w:numPr>
          <w:ilvl w:val="0"/>
          <w:numId w:val="1001"/>
        </w:numPr>
        <w:pStyle w:val="Compact"/>
      </w:pPr>
      <w:r>
        <w:rPr>
          <w:bCs/>
          <w:b/>
        </w:rPr>
        <w:t xml:space="preserve">Cultural Diversity:</w:t>
      </w:r>
    </w:p>
    <w:bookmarkEnd w:id="22"/>
    <w:bookmarkStart w:id="23" w:name="Xa7766ee1777366511d3ce5ba31a3eeaa1a7e895"/>
    <w:p>
      <w:pPr>
        <w:pStyle w:val="Heading2"/>
      </w:pPr>
      <w:r>
        <w:t xml:space="preserve">4. The Strategic Evolution of the Project Manager Role</w:t>
      </w:r>
    </w:p>
    <w:p>
      <w:pPr>
        <w:pStyle w:val="FirstParagraph"/>
      </w:pPr>
      <w:r>
        <w:t xml:space="preserve">The traditional view of a Project Manager as an administrative coordinator is obsolete in the context of modern South Africa Johannesburg. Today the role has evolved into that of a strategic business partner.</w:t>
      </w:r>
    </w:p>
    <w:p>
      <w:pPr>
        <w:pStyle w:val="BodyText"/>
      </w:pPr>
      <w:r>
        <w:rPr>
          <w:bCs/>
          <w:b/>
        </w:rPr>
        <w:t xml:space="preserve">Risk Management and Agility:</w:t>
      </w:r>
      <w:r>
        <w:t xml:space="preserve"> </w:t>
      </w:r>
      <w:r>
        <w:t xml:space="preserve">Given the volatility of the South African economy including currency fluctuations and political uncertainty Project Managers must excel in risk management. They are required to implement agile methodologies that allow for rapid pivoting when unforeseen events occur. This agility is vital for maintaining stakeholder confidence.</w:t>
      </w:r>
    </w:p>
    <w:p>
      <w:pPr>
        <w:pStyle w:val="BodyText"/>
      </w:pPr>
      <w:r>
        <w:rPr>
          <w:bCs/>
          <w:b/>
        </w:rPr>
        <w:t xml:space="preserve">Sustainable Development Goals (SDGs):</w:t>
      </w:r>
      <w:r>
        <w:t xml:space="preserve"> </w:t>
      </w:r>
      <w:r>
        <w:t xml:space="preserve">There is growing pressure on corporations in South Africa to align projects with the UN Sustainable Development Goals. The Project Manager in Johannesburg must integrate sustainability metrics into project KPIs ensuring environmental stewardship and social equity are prioritized alongside financial returns.</w:t>
      </w:r>
    </w:p>
    <w:p>
      <w:pPr>
        <w:pStyle w:val="BodyText"/>
      </w:pPr>
      <w:r>
        <w:rPr>
          <w:bCs/>
          <w:b/>
        </w:rPr>
        <w:t xml:space="preserve">Digital Transformation Leadership:</w:t>
      </w:r>
      <w:r>
        <w:t xml:space="preserve"> </w:t>
      </w:r>
      <w:r>
        <w:t xml:space="preserve">As Johannesburg positions itself as a leading tech hub on the continent there is a surge in digital projects involving fintech telecommunication and smart city technologies. Project Managers must possess digital literacy to oversee complex IT infrastructure deployments data migration strategies and cybersecurity protocols.</w:t>
      </w:r>
    </w:p>
    <w:bookmarkEnd w:id="23"/>
    <w:bookmarkStart w:id="24" w:name="X79e77092bbe22bb8d541bc2ad38e4ae87f9eb3f"/>
    <w:p>
      <w:pPr>
        <w:pStyle w:val="Heading2"/>
      </w:pPr>
      <w:r>
        <w:t xml:space="preserve">5. Best Practices for Effective Project Management in Johannesburg</w:t>
      </w:r>
    </w:p>
    <w:p>
      <w:pPr>
        <w:pStyle w:val="FirstParagraph"/>
      </w:pPr>
      <w:r>
        <w:t xml:space="preserve">To succeed in this demanding environment several best practices have emerged among leading organizations operating in South Africa Johannesburg:</w:t>
      </w:r>
    </w:p>
    <w:p>
      <w:pPr>
        <w:numPr>
          <w:ilvl w:val="0"/>
          <w:numId w:val="1002"/>
        </w:numPr>
        <w:pStyle w:val="Compact"/>
      </w:pPr>
      <w:r>
        <w:rPr>
          <w:bCs/>
          <w:b/>
        </w:rPr>
        <w:t xml:space="preserve">Glocalization of Strategy:</w:t>
      </w:r>
    </w:p>
    <w:p>
      <w:pPr>
        <w:numPr>
          <w:ilvl w:val="0"/>
          <w:numId w:val="1002"/>
        </w:numPr>
        <w:pStyle w:val="Compact"/>
      </w:pPr>
      <w:r>
        <w:rPr>
          <w:bCs/>
          <w:b/>
        </w:rPr>
        <w:t xml:space="preserve">Investment in Local Talent:</w:t>
      </w:r>
    </w:p>
    <w:p>
      <w:pPr>
        <w:numPr>
          <w:ilvl w:val="0"/>
          <w:numId w:val="1002"/>
        </w:numPr>
        <w:pStyle w:val="Compact"/>
      </w:pPr>
      <w:r>
        <w:rPr>
          <w:bCs/>
          <w:b/>
        </w:rPr>
        <w:t xml:space="preserve">Transparent Communication:</w:t>
      </w:r>
    </w:p>
    <w:p>
      <w:pPr>
        <w:numPr>
          <w:ilvl w:val="0"/>
          <w:numId w:val="1002"/>
        </w:numPr>
        <w:pStyle w:val="Compact"/>
      </w:pPr>
      <w:r>
        <w:rPr>
          <w:bCs/>
          <w:b/>
        </w:rPr>
        <w:t xml:space="preserve">Leveraging Technology:</w:t>
      </w:r>
    </w:p>
    <w:bookmarkEnd w:id="24"/>
    <w:bookmarkStart w:id="25" w:name="case-study-illustrations"/>
    <w:p>
      <w:pPr>
        <w:pStyle w:val="Heading2"/>
      </w:pPr>
      <w:r>
        <w:t xml:space="preserve">6. Case Study Illustrations</w:t>
      </w:r>
    </w:p>
    <w:p>
      <w:pPr>
        <w:pStyle w:val="FirstParagraph"/>
      </w:pPr>
      <w:r>
        <w:rPr>
          <w:iCs/>
          <w:i/>
        </w:rPr>
        <w:t xml:space="preserve">Note: While specific proprietary case details are confidential the following illustrative examples reflect common scenarios in Johannesburg.</w:t>
      </w:r>
    </w:p>
    <w:p>
      <w:pPr>
        <w:pStyle w:val="BodyText"/>
      </w:pPr>
      <w:r>
        <w:t xml:space="preserve">In the construction sector a major commercial tower development in Sandton required its Project Manager to implement solar energy solutions and rainwater harvesting systems not only to reduce operational costs but also to comply with new green building standards and mitigate load shedding risks. The Project Manager’s ability to coordinate multiple subcontractors while engaging with local residents regarding noise and dust control was cited as the primary factor for project success.</w:t>
      </w:r>
    </w:p>
    <w:p>
      <w:pPr>
        <w:pStyle w:val="BodyText"/>
      </w:pPr>
      <w:r>
        <w:t xml:space="preserve">In the public sector a metro infrastructure upgrade in Johannesburg required extensive coordination between national government provincial departments and municipal entities. The Project Manager facilitated intergovernmental relations ensuring that procurement processes adhered to strict public finance management acts while simultaneously creating employment opportunities for local youth through artisan training programs.</w:t>
      </w:r>
    </w:p>
    <w:bookmarkEnd w:id="25"/>
    <w:bookmarkStart w:id="26" w:name="conclusion"/>
    <w:p>
      <w:pPr>
        <w:pStyle w:val="Heading2"/>
      </w:pPr>
      <w:r>
        <w:t xml:space="preserve">7. Conclusion</w:t>
      </w:r>
    </w:p>
    <w:p>
      <w:pPr>
        <w:pStyle w:val="FirstParagraph"/>
      </w:pPr>
      <w:r>
        <w:t xml:space="preserve">The role of the Project Manager in South Africa Johannesburg is more critical now than ever before. It serves as a microcosm of the broader challenges and aspirations facing the nation. Effective project management in this region requires a unique blend of technical expertise cultural sensitivity strategic foresight and ethical integrity.</w:t>
      </w:r>
    </w:p>
    <w:p>
      <w:pPr>
        <w:pStyle w:val="BodyText"/>
      </w:pPr>
      <w:r>
        <w:t xml:space="preserve">As South Africa continues to grapple with unemployment inequality and infrastructure deficits projects offer viable pathways for economic inclusion and growth. The Project Manager is the catalyst for realizing these benefits. By embracing local context adhering to empowerment frameworks managing complex stakeholder relationships and leveraging technology the Project Manager can deliver impactful outcomes that resonate beyond project closure contributing to the long-term prosperity of Johannesburg.</w:t>
      </w:r>
    </w:p>
    <w:p>
      <w:pPr>
        <w:pStyle w:val="BodyText"/>
      </w:pPr>
      <w:r>
        <w:t xml:space="preserve">Future research should focus on longitudinal studies measuring the long-term socio-economic impact of projects led by diverse management teams in South Africa Johannesburg. Additionally exploring how artificial intelligence and automation might reshape project management practices in this specific region could provide further insights into adapting global best practices to local realities.</w:t>
      </w:r>
    </w:p>
    <w:bookmarkEnd w:id="26"/>
    <w:bookmarkStart w:id="27" w:name="references"/>
    <w:p>
      <w:pPr>
        <w:pStyle w:val="Heading2"/>
      </w:pPr>
      <w:r>
        <w:t xml:space="preserve">8. References</w:t>
      </w:r>
    </w:p>
    <w:p>
      <w:pPr>
        <w:numPr>
          <w:ilvl w:val="0"/>
          <w:numId w:val="1003"/>
        </w:numPr>
        <w:pStyle w:val="Compact"/>
      </w:pPr>
      <w:r>
        <w:t xml:space="preserve">PMBOK Guide – Seventh Edition Project Management Institute 2021.</w:t>
      </w:r>
    </w:p>
    <w:p>
      <w:pPr>
        <w:numPr>
          <w:ilvl w:val="0"/>
          <w:numId w:val="1003"/>
        </w:numPr>
        <w:pStyle w:val="Compact"/>
      </w:pPr>
      <w:r>
        <w:t xml:space="preserve">Broad-Based Black Economic Empowerment Act No. 53 of 2003 Government of South Africa.</w:t>
      </w:r>
    </w:p>
    <w:p>
      <w:pPr>
        <w:numPr>
          <w:ilvl w:val="0"/>
          <w:numId w:val="1003"/>
        </w:numPr>
        <w:pStyle w:val="Compact"/>
      </w:pPr>
      <w:r>
        <w:t xml:space="preserve">National Development Plan 2030 Vision for the Republic of South Africa Presidency South Africa.</w:t>
      </w:r>
    </w:p>
    <w:p>
      <w:pPr>
        <w:numPr>
          <w:ilvl w:val="0"/>
          <w:numId w:val="1003"/>
        </w:numPr>
        <w:pStyle w:val="Compact"/>
      </w:pPr>
      <w:r>
        <w:t xml:space="preserve">Johannesburg Metropolitan Infrastructure Report City of Johannesburg Metropolitan Municipality 2022.</w:t>
      </w:r>
    </w:p>
    <w:p>
      <w:pPr>
        <w:numPr>
          <w:ilvl w:val="0"/>
          <w:numId w:val="1003"/>
        </w:numPr>
        <w:pStyle w:val="Compact"/>
      </w:pPr>
      <w:r>
        <w:t xml:space="preserve">Turner J.R. The Handbook of Project-Based Management McGraw-Hill Education 2014.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South Africa Johannesburg</dc:title>
  <dc:creator/>
  <dc:language>en</dc:language>
  <cp:keywords/>
  <dcterms:created xsi:type="dcterms:W3CDTF">2026-07-30T06:17:50Z</dcterms:created>
  <dcterms:modified xsi:type="dcterms:W3CDTF">2026-07-30T06:17:50Z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