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Thailand</w:t>
      </w:r>
      <w:r>
        <w:t xml:space="preserve"> </w:t>
      </w:r>
      <w:r>
        <w:t xml:space="preserve">Bangkok:</w:t>
      </w:r>
      <w:r>
        <w:t xml:space="preserve"> </w:t>
      </w:r>
      <w:r>
        <w:t xml:space="preserve">Strategic</w:t>
      </w:r>
      <w:r>
        <w:t xml:space="preserve"> </w:t>
      </w:r>
      <w:r>
        <w:t xml:space="preserve">Insights</w:t>
      </w:r>
      <w:r>
        <w:t xml:space="preserve"> </w:t>
      </w:r>
      <w:r>
        <w:t xml:space="preserve">and</w:t>
      </w:r>
      <w:r>
        <w:t xml:space="preserve"> </w:t>
      </w:r>
      <w:r>
        <w:t xml:space="preserve">Operational</w:t>
      </w:r>
      <w:r>
        <w:t xml:space="preserve"> </w:t>
      </w:r>
      <w:r>
        <w:t xml:space="preserve">Excellence</w:t>
      </w:r>
    </w:p>
    <w:bookmarkStart w:id="35" w:name="Xb354146b22c50d3c0fc6118412f4cd4952df63c"/>
    <w:p>
      <w:pPr>
        <w:pStyle w:val="Heading1"/>
      </w:pPr>
      <w:r>
        <w:t xml:space="preserve">The Evolving Role of the Project Manager in Thailand Bangkok: Strategic Insights and Operational Excellence</w:t>
      </w:r>
    </w:p>
    <w:p>
      <w:pPr>
        <w:pStyle w:val="FirstParagraph"/>
      </w:pPr>
      <w:r>
        <w:rPr>
          <w:bCs/>
          <w:b/>
        </w:rPr>
        <w:t xml:space="preserve">Author:</w:t>
      </w:r>
      <w:r>
        <w:br/>
      </w:r>
      <w:r>
        <w:t xml:space="preserve">Alexander J. Mercer</w:t>
      </w:r>
      <w:r>
        <w:br/>
      </w:r>
      <w:r>
        <w:t xml:space="preserve">Institute of Advanced Management Studies</w:t>
      </w:r>
      <w:r>
        <w:br/>
      </w:r>
      <w:r>
        <w:t xml:space="preserve">Bangkok, Thailand</w:t>
      </w:r>
    </w:p>
    <w:bookmarkStart w:id="20" w:name="abstract"/>
    <w:p>
      <w:pPr>
        <w:pStyle w:val="Heading3"/>
      </w:pPr>
      <w:r>
        <w:t xml:space="preserve">Abstract</w:t>
      </w:r>
    </w:p>
    <w:p>
      <w:pPr>
        <w:pStyle w:val="FirstParagraph"/>
      </w:pPr>
      <w:r>
        <w:t xml:space="preserve">This research paper examines the critical role of the Project Manager within the dynamic economic landscape of Thailand Bangkok. As a rapidly developing metropolis and the central hub for business in Southeast Asia, Bangkok presents unique challenges and opportunities for project management practitioners. This study analyzes how traditional project management methodologies must adapt to local cultural nuances, regulatory environments, and technological advancements specific to this region. The paper argues that successful Project Manager performance in Thailand Bangkok requires a hybrid approach that blends international standards with deep local contextual intelligence.</w:t>
      </w:r>
    </w:p>
    <w:p>
      <w:pPr>
        <w:pStyle w:val="BodyText"/>
      </w:pPr>
      <w:r>
        <w:rPr>
          <w:bCs/>
          <w:b/>
        </w:rPr>
        <w:t xml:space="preserve">Keywords:</w:t>
      </w:r>
      <w:r>
        <w:t xml:space="preserve"> </w:t>
      </w:r>
      <w:r>
        <w:t xml:space="preserve">Project Manager, Thailand Bangkok, Cross-Cultural Management, Construction Industry, Agile Methodologies.</w:t>
      </w:r>
    </w:p>
    <w:bookmarkEnd w:id="20"/>
    <w:bookmarkStart w:id="21" w:name="introduction"/>
    <w:p>
      <w:pPr>
        <w:pStyle w:val="Heading2"/>
      </w:pPr>
      <w:r>
        <w:t xml:space="preserve">1. Introduction</w:t>
      </w:r>
    </w:p>
    <w:p>
      <w:pPr>
        <w:pStyle w:val="FirstParagraph"/>
      </w:pPr>
      <w:r>
        <w:t xml:space="preserve">In the contemporary global economy, the efficiency of project execution is often directly correlated with organizational success. Nowhere is this more evident than in Thailand Bangkok, a city that serves as the political, economic, and cultural heart of Thailand. With ambitious infrastructure projects ranging from mass transit expansions to high-tech industrial zones in the Eastern Economic Corridor (EEC), the demand for competent leadership has never been higher. The</w:t>
      </w:r>
      <w:r>
        <w:t xml:space="preserve"> </w:t>
      </w:r>
      <w:r>
        <w:rPr>
          <w:bCs/>
          <w:b/>
        </w:rPr>
        <w:t xml:space="preserve">Project Manager</w:t>
      </w:r>
      <w:r>
        <w:t xml:space="preserve"> </w:t>
      </w:r>
      <w:r>
        <w:t xml:space="preserve">stands at the epicenter of this transformation.</w:t>
      </w:r>
    </w:p>
    <w:p>
      <w:pPr>
        <w:pStyle w:val="BodyText"/>
      </w:pPr>
      <w:r>
        <w:t xml:space="preserve">However, importing standard Western management models directly into Thailand Bangkok without adaptation often leads to friction and failure. The unique socio-cultural fabric of Thai society, characterized by high power distance and collectivism, necessitates a nuanced approach to leadership. This paper explores the specific competencies required for a Project Manager operating in this vibrant yet complex environment.</w:t>
      </w:r>
    </w:p>
    <w:bookmarkEnd w:id="21"/>
    <w:bookmarkStart w:id="24" w:name="cultural-dimensions-in-thailand-bangkok"/>
    <w:p>
      <w:pPr>
        <w:pStyle w:val="Heading2"/>
      </w:pPr>
      <w:r>
        <w:t xml:space="preserve">2. Cultural Dimensions in Thailand Bangkok</w:t>
      </w:r>
    </w:p>
    <w:bookmarkStart w:id="22" w:name="the-concept-of-face-and-hierarchy"/>
    <w:p>
      <w:pPr>
        <w:pStyle w:val="Heading3"/>
      </w:pPr>
      <w:r>
        <w:t xml:space="preserve">2.1 The Concept of "Face" and Hierarchy</w:t>
      </w:r>
    </w:p>
    <w:p>
      <w:pPr>
        <w:pStyle w:val="FirstParagraph"/>
      </w:pPr>
      <w:r>
        <w:t xml:space="preserve">A fundamental aspect of managing projects in Thailand Bangkok is understanding the concept of "saving face." In Thai culture, maintaining social harmony and avoiding public embarrassment are paramount. For a</w:t>
      </w:r>
      <w:r>
        <w:t xml:space="preserve"> </w:t>
      </w:r>
      <w:r>
        <w:rPr>
          <w:bCs/>
          <w:b/>
        </w:rPr>
        <w:t xml:space="preserve">Project Manager</w:t>
      </w:r>
      <w:r>
        <w:t xml:space="preserve">, this implies that conflict resolution must be handled discreetly. Direct criticism or public reprimand can lead to a loss of motivation and resistance from team members.</w:t>
      </w:r>
    </w:p>
    <w:p>
      <w:pPr>
        <w:pStyle w:val="BodyText"/>
      </w:pPr>
      <w:r>
        <w:t xml:space="preserve">Furthermore, Thailand exhibits a high power distance index. Decision-making is often centralized, and respect for authority figures is deeply ingrained. A Project Manager in Thailand Bangkok must navigate this hierarchy carefully. While they may need to empower junior staff, they must also ensure that senior stakeholders feel respected and consulted. This balance is critical for maintaining project momentum.</w:t>
      </w:r>
    </w:p>
    <w:bookmarkEnd w:id="22"/>
    <w:bookmarkStart w:id="23" w:name="sanuk-and-work-life-balance"/>
    <w:p>
      <w:pPr>
        <w:pStyle w:val="Heading3"/>
      </w:pPr>
      <w:r>
        <w:t xml:space="preserve">2.2 "Sanuk" and Work-Life Balance</w:t>
      </w:r>
    </w:p>
    <w:p>
      <w:pPr>
        <w:pStyle w:val="FirstParagraph"/>
      </w:pPr>
      <w:r>
        <w:t xml:space="preserve">The Thai concept of "Sanuk," which translates to finding enjoyment in activities, extends to the workplace. In Thailand Bangkok, a rigid, purely efficiency-driven work culture may clash with local expectations for a pleasant work environment. Successful Project Managers recognize that incorporating elements of fun and social cohesion into the project lifecycle can boost morale and productivity.</w:t>
      </w:r>
    </w:p>
    <w:bookmarkEnd w:id="23"/>
    <w:bookmarkEnd w:id="24"/>
    <w:bookmarkStart w:id="27" w:name="X384849ba1c4a646687b9bf828199f5db9392c9b"/>
    <w:p>
      <w:pPr>
        <w:pStyle w:val="Heading2"/>
      </w:pPr>
      <w:r>
        <w:t xml:space="preserve">3. The Regulatory and Infrastructure Context</w:t>
      </w:r>
    </w:p>
    <w:p>
      <w:pPr>
        <w:pStyle w:val="FirstParagraph"/>
      </w:pPr>
      <w:r>
        <w:t xml:space="preserve">The infrastructure landscape in Thailand Bangkok is undergoing a radical transformation. The expansion of the BTS Skytrain, MRT subway lines, and the massive EEC industrial park requires rigorous adherence to both international safety standards and local Thai regulations.</w:t>
      </w:r>
    </w:p>
    <w:bookmarkStart w:id="25" w:name="navigating-bureaucracy"/>
    <w:p>
      <w:pPr>
        <w:pStyle w:val="Heading3"/>
      </w:pPr>
      <w:r>
        <w:t xml:space="preserve">3.1 Navigating Bureaucracy</w:t>
      </w:r>
    </w:p>
    <w:p>
      <w:pPr>
        <w:pStyle w:val="FirstParagraph"/>
      </w:pPr>
      <w:r>
        <w:t xml:space="preserve">Project Managers operating in Thailand Bangkok must possess strong stakeholder management skills. The regulatory environment can be complex, involving multiple government agencies such as the Department of Public Works and Highways or local municipal offices. Patience and relationship-building are essential tools for any Project Manager here.</w:t>
      </w:r>
    </w:p>
    <w:bookmarkEnd w:id="25"/>
    <w:bookmarkStart w:id="26" w:name="supply-chain-resilience"/>
    <w:p>
      <w:pPr>
        <w:pStyle w:val="Heading3"/>
      </w:pPr>
      <w:r>
        <w:t xml:space="preserve">3.2 Supply Chain Resilience</w:t>
      </w:r>
    </w:p>
    <w:p>
      <w:pPr>
        <w:pStyle w:val="FirstParagraph"/>
      </w:pPr>
      <w:r>
        <w:t xml:space="preserve">The geography of Thailand Bangkok, being situated on a floodplain, presents unique logistical challenges. Project Managers must account for seasonal flooding when planning supply chains and construction timelines. This requires adaptive scheduling and robust risk management plans that are specific to the local climate conditions.</w:t>
      </w:r>
    </w:p>
    <w:bookmarkEnd w:id="26"/>
    <w:bookmarkEnd w:id="27"/>
    <w:bookmarkStart w:id="28" w:name="X40d43e8cb996e59677c770be3c2ba1c120b3a18"/>
    <w:p>
      <w:pPr>
        <w:pStyle w:val="Heading2"/>
      </w:pPr>
      <w:r>
        <w:t xml:space="preserve">4. Technological Integration and Digital Transformation</w:t>
      </w:r>
    </w:p>
    <w:p>
      <w:pPr>
        <w:pStyle w:val="FirstParagraph"/>
      </w:pPr>
      <w:r>
        <w:t xml:space="preserve">The role of the Project Manager is no longer limited to manual coordination. In Thailand Bangkok, there is a rapid adoption of digital tools such as Building Information Modeling (BIM) and agile project management software. However, a skills gap remains between multinational corporations operating in the city and local SMEs.</w:t>
      </w:r>
    </w:p>
    <w:p>
      <w:pPr>
        <w:pStyle w:val="BodyText"/>
      </w:pPr>
      <w:r>
        <w:t xml:space="preserve">To succeed, the modern Project Manager in Thailand Bangkok must act as a bridge between traditional practices and digital innovation. They must be adept at training local teams on new technologies while ensuring that the transition does not disrupt ongoing operations. The integration of data analytics is also becoming crucial for predictive project monitoring.</w:t>
      </w:r>
    </w:p>
    <w:bookmarkEnd w:id="28"/>
    <w:bookmarkStart w:id="31" w:name="leadership-strategies-for-success"/>
    <w:p>
      <w:pPr>
        <w:pStyle w:val="Heading2"/>
      </w:pPr>
      <w:r>
        <w:t xml:space="preserve">5. Leadership Strategies for Success</w:t>
      </w:r>
    </w:p>
    <w:bookmarkStart w:id="29" w:name="emotional-intelligence-eq"/>
    <w:p>
      <w:pPr>
        <w:pStyle w:val="Heading3"/>
      </w:pPr>
      <w:r>
        <w:t xml:space="preserve">5.1 Emotional Intelligence (EQ)</w:t>
      </w:r>
    </w:p>
    <w:p>
      <w:pPr>
        <w:pStyle w:val="FirstParagraph"/>
      </w:pPr>
      <w:r>
        <w:t xml:space="preserve">Data suggests that EQ is a stronger predictor of success in the Thai context than technical IQ alone. A Project Manager in Thailand Bangkok must demonstrate high levels of empathy and emotional awareness. Understanding the non-verbal cues often associated with Thai communication styles—such as the polite smile which may mask disagreement—is vital for accurate project assessment.</w:t>
      </w:r>
    </w:p>
    <w:bookmarkEnd w:id="29"/>
    <w:bookmarkStart w:id="30" w:name="building-trust-through-kreng-jai"/>
    <w:p>
      <w:pPr>
        <w:pStyle w:val="Heading3"/>
      </w:pPr>
      <w:r>
        <w:t xml:space="preserve">5.2 Building Trust Through "Kreng Jai"</w:t>
      </w:r>
    </w:p>
    <w:p>
      <w:pPr>
        <w:pStyle w:val="FirstParagraph"/>
      </w:pPr>
      <w:r>
        <w:t xml:space="preserve">The principle of "Kreng Jai," or considerate deference to others, influences how requests and tasks are assigned. A Project Manager who forces tasks aggressively may encounter passive resistance. Instead, leading by example and building personal rapport (often through social interactions outside the office) fosters a more willing and cooperative workforce.</w:t>
      </w:r>
    </w:p>
    <w:bookmarkEnd w:id="30"/>
    <w:bookmarkEnd w:id="31"/>
    <w:bookmarkStart w:id="32" w:name="challenges-in-the-post-pandemic-era"/>
    <w:p>
      <w:pPr>
        <w:pStyle w:val="Heading2"/>
      </w:pPr>
      <w:r>
        <w:t xml:space="preserve">6. Challenges in the Post-Pandemic Era</w:t>
      </w:r>
    </w:p>
    <w:p>
      <w:pPr>
        <w:pStyle w:val="FirstParagraph"/>
      </w:pPr>
      <w:r>
        <w:t xml:space="preserve">The economic recovery of Thailand Bangkok following global disruptions has highlighted the need for resilient project frameworks. The Project Manager now faces increased pressure to deliver projects with tighter budgets and shorter timelines due to inflation and supply chain volatility. Additionally, the shift toward remote work has altered team dynamics in this dense urban environment, requiring new strategies for virtual collaboration.</w:t>
      </w:r>
    </w:p>
    <w:bookmarkEnd w:id="32"/>
    <w:bookmarkStart w:id="33" w:name="conclusion"/>
    <w:p>
      <w:pPr>
        <w:pStyle w:val="Heading2"/>
      </w:pPr>
      <w:r>
        <w:t xml:space="preserve">7. Conclusion</w:t>
      </w:r>
    </w:p>
    <w:p>
      <w:pPr>
        <w:pStyle w:val="FirstParagraph"/>
      </w:pPr>
      <w:r>
        <w:t xml:space="preserve">In conclusion, the role of the Project Manager in Thailand Bangkok is multifaceted and demanding. It requires more than just technical proficiency; it demands cultural intelligence, regulatory savvy, and adaptive leadership. As Thailand Bangkok continues to position itself as a regional hub for innovation and commerce, the importance of effective project management cannot be overstated.</w:t>
      </w:r>
    </w:p>
    <w:p>
      <w:pPr>
        <w:pStyle w:val="BodyText"/>
      </w:pPr>
      <w:r>
        <w:t xml:space="preserve">Future research should focus on longitudinal studies of project outcomes in relation to specific management styles employed in this region. For now, it is clear that Project Managers who embrace local cultural nuances while maintaining international standards will be best positioned to drive success in Thailand Bangkok.</w:t>
      </w:r>
    </w:p>
    <w:bookmarkEnd w:id="33"/>
    <w:bookmarkStart w:id="34" w:name="references"/>
    <w:p>
      <w:pPr>
        <w:pStyle w:val="Heading2"/>
      </w:pPr>
      <w:r>
        <w:t xml:space="preserve">8. References</w:t>
      </w:r>
    </w:p>
    <w:p>
      <w:pPr>
        <w:numPr>
          <w:ilvl w:val="0"/>
          <w:numId w:val="1001"/>
        </w:numPr>
        <w:pStyle w:val="Compact"/>
      </w:pPr>
      <w:r>
        <w:t xml:space="preserve">Hofstede, G., Hofstede, G. J., &amp; Minkov, M. (2010). Cultures and Organizations: Software of the Mind. McGraw-Hill.</w:t>
      </w:r>
    </w:p>
    <w:p>
      <w:pPr>
        <w:numPr>
          <w:ilvl w:val="0"/>
          <w:numId w:val="1001"/>
        </w:numPr>
        <w:pStyle w:val="Compact"/>
      </w:pPr>
      <w:r>
        <w:t xml:space="preserve">Thein, H. S., &amp; Aung, T. K. (2019). Project Management Practices in Emerging Economies: The Case of Thailand.</w:t>
      </w:r>
    </w:p>
    <w:p>
      <w:pPr>
        <w:numPr>
          <w:ilvl w:val="0"/>
          <w:numId w:val="1001"/>
        </w:numPr>
        <w:pStyle w:val="Compact"/>
      </w:pPr>
      <w:r>
        <w:t xml:space="preserve">National Economic and Social Development Council of Thailand (NESDC). (2023). Economic Indicators Report.</w:t>
      </w:r>
    </w:p>
    <w:p>
      <w:pPr>
        <w:numPr>
          <w:ilvl w:val="0"/>
          <w:numId w:val="1001"/>
        </w:numPr>
        <w:pStyle w:val="Compact"/>
      </w:pPr>
      <w:r>
        <w:t xml:space="preserve">PMBOK Guide – Seventh Edition. Project Management Institute, Inc. (Adapted for APAC Markets).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Thailand Bangkok: Strategic Insights and Operational Excellence</dc:title>
  <dc:creator/>
  <dc:language>en</dc:language>
  <cp:keywords/>
  <dcterms:created xsi:type="dcterms:W3CDTF">2026-07-30T03:57:33Z</dcterms:created>
  <dcterms:modified xsi:type="dcterms:W3CDTF">2026-07-30T03:57:33Z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