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Psychiatrist</w:t>
      </w:r>
      <w:r>
        <w:t xml:space="preserve"> </w:t>
      </w:r>
      <w:r>
        <w:t xml:space="preserve">in</w:t>
      </w:r>
      <w:r>
        <w:t xml:space="preserve"> </w:t>
      </w:r>
      <w:r>
        <w:t xml:space="preserve">DR</w:t>
      </w:r>
      <w:r>
        <w:t xml:space="preserve"> </w:t>
      </w:r>
      <w:r>
        <w:t xml:space="preserve">Congo,</w:t>
      </w:r>
      <w:r>
        <w:t xml:space="preserve"> </w:t>
      </w:r>
      <w:r>
        <w:t xml:space="preserve">Kinshasa:</w:t>
      </w:r>
      <w:r>
        <w:t xml:space="preserve"> </w:t>
      </w:r>
      <w:r>
        <w:t xml:space="preserve">Bridging</w:t>
      </w:r>
      <w:r>
        <w:t xml:space="preserve"> </w:t>
      </w:r>
      <w:r>
        <w:t xml:space="preserve">Tradition</w:t>
      </w:r>
      <w:r>
        <w:t xml:space="preserve"> </w:t>
      </w:r>
      <w:r>
        <w:t xml:space="preserve">and</w:t>
      </w:r>
      <w:r>
        <w:t xml:space="preserve"> </w:t>
      </w:r>
      <w:r>
        <w:t xml:space="preserve">Modernity</w:t>
      </w:r>
    </w:p>
    <w:bookmarkStart w:id="26" w:name="Xaf6e71dcb3afefc01bb92f38896b5c8ca321837"/>
    <w:p>
      <w:pPr>
        <w:pStyle w:val="Heading1"/>
      </w:pPr>
      <w:r>
        <w:t xml:space="preserve">The Role of the Psychiatrist in DR Congo, Kinshasa: Bridging Tradition and Modernity</w:t>
      </w:r>
    </w:p>
    <w:p>
      <w:pPr>
        <w:pStyle w:val="FirstParagraph"/>
      </w:pPr>
      <w:r>
        <w:rPr>
          <w:bCs/>
          <w:b/>
        </w:rPr>
        <w:t xml:space="preserve">Abstract:</w:t>
      </w:r>
      <w:r>
        <w:br/>
      </w:r>
      <w:r>
        <w:t xml:space="preserve">This research paper examines the critical role of the psychiatrist within the healthcare landscape of DR Congo, Kinshasa. As a major urban center with unique sociocultural dynamics, Kinshasa presents distinct challenges and opportunities for mental health intervention. This document explores the intersection of Western psychiatric medicine and local traditional beliefs, analyzing how a qualified psychiatrist can effectively serve the population while respecting cultural nuances. It highlights the necessity of integrating biomedical approaches with community-based strategies to address trauma, stigma, and access issues in this vibrant yet complex region.</w:t>
      </w:r>
    </w:p>
    <w:bookmarkStart w:id="20" w:name="introduction"/>
    <w:p>
      <w:pPr>
        <w:pStyle w:val="Heading2"/>
      </w:pPr>
      <w:r>
        <w:t xml:space="preserve">1. Introduction</w:t>
      </w:r>
    </w:p>
    <w:p>
      <w:pPr>
        <w:pStyle w:val="FirstParagraph"/>
      </w:pPr>
      <w:r>
        <w:t xml:space="preserve">In the Democratic Republic of Congo (DRC), also known as DR Congo, the mental health sector has long been under-resourced and overshadowed by immediate physical health crises such as infectious diseases and humanitarian emergencies. However, within its capital city, Kinshasa, a complex web of social stressors—including urbanization, political instability, economic disparity, and historical trauma—has created a pressing need for specialized psychological care. The psychiatrist emerges not merely as a medical provider but as a pivotal figure in understanding the human condition amidst chaos. This paper argues that the effective deployment of the psychiatrist in DR Congo, Kinshasa requires more than clinical expertise; it demands cultural competency and an adaptive approach to mental healthcare delivery.</w:t>
      </w:r>
    </w:p>
    <w:bookmarkEnd w:id="20"/>
    <w:bookmarkStart w:id="21" w:name="the-context-of-mental-health-in-kinshasa"/>
    <w:p>
      <w:pPr>
        <w:pStyle w:val="Heading2"/>
      </w:pPr>
      <w:r>
        <w:t xml:space="preserve">2. The Context of Mental Health in Kinshasa</w:t>
      </w:r>
    </w:p>
    <w:p>
      <w:pPr>
        <w:pStyle w:val="FirstParagraph"/>
      </w:pPr>
      <w:r>
        <w:t xml:space="preserve">Kinshasa is a megacity of over ten million people, characterized by rapid population growth and significant social stratification. While the city offers economic opportunities, it also harbors high levels of unemployment and exposure to violence. For the psychiatrist working in this environment, the prevalence of post-traumatic stress disorder (PTSD), depression, and anxiety is disproportionately high compared to global averages. Furthermore, Kinshasa serves as a hub for refugees and displaced persons from other provinces affected by conflict in eastern DR Congo. These populations carry heavy psychological burdens that require sensitive intervention.</w:t>
      </w:r>
    </w:p>
    <w:p>
      <w:pPr>
        <w:pStyle w:val="BodyText"/>
      </w:pPr>
      <w:r>
        <w:t xml:space="preserve">The healthcare infrastructure in Kinshasa is fragile. Public hospitals are often overwhelmed, lacking adequate supplies and staffing ratios. Consequently, the psychiatrist often operates within a system where basic psychiatric medications may be scarce or unreliable. This reality forces the mental health professional to innovate, relying heavily on therapeutic dialogue and community support systems rather than solely on pharmacological solutions.</w:t>
      </w:r>
    </w:p>
    <w:bookmarkEnd w:id="21"/>
    <w:bookmarkStart w:id="22" w:name="X0ad8630f83f0e9317f1d5c452fa078db25188a4"/>
    <w:p>
      <w:pPr>
        <w:pStyle w:val="Heading2"/>
      </w:pPr>
      <w:r>
        <w:t xml:space="preserve">3. The Dual Diagnosis Challenge: Western Medicine vs. Traditional Beliefs</w:t>
      </w:r>
    </w:p>
    <w:p>
      <w:pPr>
        <w:pStyle w:val="FirstParagraph"/>
      </w:pPr>
      <w:r>
        <w:t xml:space="preserve">A defining characteristic of practicing psychiatry in DR Congo, Kinshasa is the coexistence of two distinct health paradigms: Western biomedical psychiatry and traditional spiritual healing. In many Congolese communities, mental distress is interpreted through a spiritual lens. Symptoms such as hallucinations or extreme behavioral changes are frequently attributed to witchcraft, ancestral displeasure, or spiritual attacks rather than neurochemical imbalances.</w:t>
      </w:r>
    </w:p>
    <w:p>
      <w:pPr>
        <w:pStyle w:val="BodyText"/>
      </w:pPr>
      <w:r>
        <w:t xml:space="preserve">The psychiatrist faces the delicate task of navigating this dual diagnosis challenge. Dismissing traditional beliefs can lead to patient non-compliance and alienation from the healthcare system. Conversely, ignoring biological realities can result in untreated severe mental illness. An effective psychiatrist in Kinshasa must adopt a collaborative model. This involves engaging with traditional healers (nganga) and religious leaders who hold significant sway over public trust. By validating the patient’s cultural framework while introducing evidence-based treatments, the psychiatrist can build a therapeutic alliance that bridges the gap between science and tradition.</w:t>
      </w:r>
    </w:p>
    <w:bookmarkEnd w:id="22"/>
    <w:bookmarkStart w:id="23" w:name="stigma-and-social-determinants"/>
    <w:p>
      <w:pPr>
        <w:pStyle w:val="Heading2"/>
      </w:pPr>
      <w:r>
        <w:t xml:space="preserve">4. Stigma and Social Determinants</w:t>
      </w:r>
    </w:p>
    <w:p>
      <w:pPr>
        <w:pStyle w:val="FirstParagraph"/>
      </w:pPr>
      <w:r>
        <w:t xml:space="preserve">Stigma surrounding mental illness remains a formidable barrier in DR Congo, Kinshasa. Mental disorders are often viewed as sources of shame for the entire family, leading to social isolation of patients. In some cases, individuals are hidden away or subjected to abusive practices in unregulated spiritual centers. The psychiatrist plays a crucial role in advocacy and education. By conducting community outreach programs and utilizing local media platforms—such as radio stations which are widely consumed in Kinshasa—the psychiatrist can help demystify mental health issues.</w:t>
      </w:r>
    </w:p>
    <w:p>
      <w:pPr>
        <w:pStyle w:val="BodyText"/>
      </w:pPr>
      <w:r>
        <w:t xml:space="preserve">Furthermore, the economic determinants of health cannot be overlooked. Poverty is a significant risk factor for mental illness, creating a cycle where financial stress exacerbates psychological distress. The psychiatrist must therefore consider social interventions alongside clinical treatment. This may involve connecting patients with social workers, support groups, or vocational training programs that provide stability and purpose.</w:t>
      </w:r>
    </w:p>
    <w:bookmarkEnd w:id="23"/>
    <w:bookmarkStart w:id="24" w:name="training-and-capacity-building"/>
    <w:p>
      <w:pPr>
        <w:pStyle w:val="Heading2"/>
      </w:pPr>
      <w:r>
        <w:t xml:space="preserve">5. Training and Capacity Building</w:t>
      </w:r>
    </w:p>
    <w:p>
      <w:pPr>
        <w:pStyle w:val="FirstParagraph"/>
      </w:pPr>
      <w:r>
        <w:t xml:space="preserve">The scarcity of specialized mental health professionals in DR Congo is acute. Most psychiatrists are concentrated in Kinshasa, leaving rural areas virtually devoid of care. Therefore, the role of the psychiatrist extends beyond individual patient care to include training general practitioners and nurses in basic mental health management. Task-shifting strategies have shown promise globally and can be adapted for Kinshasa’s context. By empowering primary care workers to recognize common mental disorders like depression and anxiety, the psychiatrist can extend their reach far beyond the walls of hospitals.</w:t>
      </w:r>
    </w:p>
    <w:p>
      <w:pPr>
        <w:pStyle w:val="BodyText"/>
      </w:pPr>
      <w:r>
        <w:t xml:space="preserve">Additionally, there is a need for localized research on psychopathology in the Congolese context. Standard diagnostic tools developed in Western contexts may not fully capture the somatic presentations of distress common in African cultures. Psychiatrists engaged in academic institutions or NGOs can contribute to this body of knowledge, ensuring that diagnostic criteria and treatment protocols are culturally relevant.</w:t>
      </w:r>
    </w:p>
    <w:bookmarkEnd w:id="24"/>
    <w:bookmarkStart w:id="25" w:name="conclusion"/>
    <w:p>
      <w:pPr>
        <w:pStyle w:val="Heading2"/>
      </w:pPr>
      <w:r>
        <w:t xml:space="preserve">6. Conclusion</w:t>
      </w:r>
    </w:p>
    <w:p>
      <w:pPr>
        <w:pStyle w:val="FirstParagraph"/>
      </w:pPr>
      <w:r>
        <w:t xml:space="preserve">In conclusion, the psychiatrist in DR Congo, Kinshasa occupies a multifaceted role that transcends traditional medical boundaries. They are clinicians, cultural interpreters, advocates, and educators. The unique sociopolitical environment of Kinshasa demands a resilient and adaptive approach to mental healthcare. By integrating Western psychiatric science with an deep respect for local traditions and addressing the structural determinants of health, psychiatrists can significantly improve the quality of life for thousands of individuals.</w:t>
      </w:r>
    </w:p>
    <w:p>
      <w:pPr>
        <w:pStyle w:val="BodyText"/>
      </w:pPr>
      <w:r>
        <w:t xml:space="preserve">The future of mental health in DR Congo depends on sustained investment in this profession. Strengthening the capacity of psychiatrists, reducing stigma, and fostering collaboration between biomedical and traditional sectors are essential steps toward a more holistic healthcare system. For Kinshasa, a city pulsating with energy but burdened by complexity, the psychiatrist stands as a beacon of hope and healing.</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Psychiatrist in DR Congo, Kinshasa: Bridging Tradition and Modernity</dc:title>
  <dc:creator/>
  <dc:language>en</dc:language>
  <cp:keywords/>
  <dcterms:created xsi:type="dcterms:W3CDTF">2026-07-29T10:39:55Z</dcterms:created>
  <dcterms:modified xsi:type="dcterms:W3CDTF">2026-07-29T10:39:55Z</dcterms:modified>
</cp:coreProperties>
</file>

<file path=docProps/custom.xml><?xml version="1.0" encoding="utf-8"?>
<Properties xmlns="http://schemas.openxmlformats.org/officeDocument/2006/custom-properties" xmlns:vt="http://schemas.openxmlformats.org/officeDocument/2006/docPropsVTypes"/>
</file>