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708c3f06b94acc61817308bbeee8c474840c6ad"/>
    <w:p>
      <w:pPr>
        <w:pStyle w:val="Heading1"/>
      </w:pPr>
      <w:r>
        <w:t xml:space="preserve">The Role and Impact of Psychiatrists in Germany Munich: 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Mental Health Infrastructure and Specialist Care in an Urban Context</w:t>
      </w:r>
    </w:p>
    <w:bookmarkStart w:id="20" w:name="X951a1d3fe08afbea2a58089ff98e5070d2a7073"/>
    <w:p>
      <w:pPr>
        <w:pStyle w:val="Heading2"/>
      </w:pPr>
      <w:r>
        <w:t xml:space="preserve">I. Introduction: The Critical Intersection of Psychiatry and Urban Health</w:t>
      </w:r>
    </w:p>
    <w:p>
      <w:pPr>
        <w:pStyle w:val="FirstParagraph"/>
      </w:pPr>
      <w:r>
        <w:t xml:space="preserve">In the contemporary landscape of modern medicine, mental health has emerged as a paramount component of overall public health. This is particularly true in densely populated, high-pressure urban environments where psychological stressors are amplified by economic demands, social isolation amidst crowds, and rapid lifestyle changes. Within this context, the</w:t>
      </w:r>
      <w:r>
        <w:t xml:space="preserve"> </w:t>
      </w:r>
      <w:r>
        <w:rPr>
          <w:bCs/>
          <w:b/>
        </w:rPr>
        <w:t xml:space="preserve">Germany Munich</w:t>
      </w:r>
      <w:r>
        <w:t xml:space="preserve"> </w:t>
      </w:r>
      <w:r>
        <w:t xml:space="preserve">metropolitan area serves as a critical case study for understanding how specialized psychiatric care functions within a robust European healthcare framework. This research paper aims to explore the multifaceted role of the</w:t>
      </w:r>
      <w:r>
        <w:t xml:space="preserve"> </w:t>
      </w:r>
      <w:r>
        <w:rPr>
          <w:bCs/>
          <w:b/>
        </w:rPr>
        <w:t xml:space="preserve">Psychiatrist</w:t>
      </w:r>
      <w:r>
        <w:t xml:space="preserve">, analyzing their clinical responsibilities, integration within the German statutory health insurance system, and specific contributions to the well-being of Munich’s diverse population. By examining these factors, we can better appreciate how a qualified</w:t>
      </w:r>
      <w:r>
        <w:t xml:space="preserve"> </w:t>
      </w:r>
      <w:r>
        <w:rPr>
          <w:bCs/>
          <w:b/>
        </w:rPr>
        <w:t xml:space="preserve">Psychiatrist</w:t>
      </w:r>
      <w:r>
        <w:t xml:space="preserve"> </w:t>
      </w:r>
      <w:r>
        <w:t xml:space="preserve">operates not merely as a prescriber of medication but as a central figure in social stabilization and individual recovery within</w:t>
      </w:r>
      <w:r>
        <w:t xml:space="preserve"> </w:t>
      </w:r>
      <w:r>
        <w:rPr>
          <w:bCs/>
          <w:b/>
        </w:rPr>
        <w:t xml:space="preserve">Germany Munich</w:t>
      </w:r>
      <w:r>
        <w:t xml:space="preserve">.</w:t>
      </w:r>
      <w:r>
        <w:t xml:space="preserve"> </w:t>
      </w:r>
      <w:r>
        <w:t xml:space="preserve">The definition of the profession itself is foundational to this analysis. A</w:t>
      </w:r>
    </w:p>
    <w:p>
      <w:pPr>
        <w:pStyle w:val="BodyText"/>
      </w:pPr>
      <w:r>
        <w:t xml:space="preserve">Psychiatrist</w:t>
      </w:r>
    </w:p>
    <w:p>
      <w:pPr>
        <w:pStyle w:val="BodyText"/>
      </w:pPr>
      <w:r>
        <w:t xml:space="preserve">is distinct from other mental health professionals, such as psychologists or psychotherapists, due to their medical licensure. In Germany, becoming a psychiatrist requires extensive medical education followed by specialized residency training in psychiatry and psychotherapy. This rigorous training ensures that a</w:t>
      </w:r>
      <w:r>
        <w:t xml:space="preserve"> </w:t>
      </w:r>
      <w:r>
        <w:rPr>
          <w:bCs/>
          <w:b/>
        </w:rPr>
        <w:t xml:space="preserve">Psychiatrist</w:t>
      </w:r>
      <w:r>
        <w:t xml:space="preserve"> </w:t>
      </w:r>
      <w:r>
        <w:t xml:space="preserve">is equipped to diagnose complex biological and psychological disorders through the lens of internal medicine, neurology, and behavioral science. In the bustling city of</w:t>
      </w:r>
      <w:r>
        <w:t xml:space="preserve"> </w:t>
      </w:r>
      <w:r>
        <w:rPr>
          <w:bCs/>
          <w:b/>
        </w:rPr>
        <w:t xml:space="preserve">Germany Munich</w:t>
      </w:r>
      <w:r>
        <w:t xml:space="preserve">, where access to top-tier medical facilities is high but demand is equally intense, this dual competency—medical and therapeutic—is essential for treating comorbidities such as depression accompanied by chronic physical illness or anxiety disorders exacerbated by metabolic conditions.</w:t>
      </w:r>
    </w:p>
    <w:bookmarkEnd w:id="20"/>
    <w:bookmarkStart w:id="21" w:name="X9748e90d782124b6a5c11ae8a9137bcbd4013cd"/>
    <w:p>
      <w:pPr>
        <w:pStyle w:val="Heading2"/>
      </w:pPr>
      <w:r>
        <w:t xml:space="preserve">II. The Structural Framework: Navigating the Healthcare System in Germany Munich</w:t>
      </w:r>
    </w:p>
    <w:p>
      <w:pPr>
        <w:pStyle w:val="FirstParagraph"/>
      </w:pPr>
      <w:r>
        <w:t xml:space="preserve">To understand the efficacy of psychiatric care in</w:t>
      </w:r>
      <w:r>
        <w:t xml:space="preserve"> </w:t>
      </w:r>
      <w:r>
        <w:rPr>
          <w:bCs/>
          <w:b/>
        </w:rPr>
        <w:t xml:space="preserve">Germany Munich</w:t>
      </w:r>
      <w:r>
        <w:t xml:space="preserve">, one must first analyze the structural mechanisms through which a</w:t>
      </w:r>
      <w:r>
        <w:t xml:space="preserve"> </w:t>
      </w:r>
      <w:r>
        <w:rPr>
          <w:bCs/>
          <w:b/>
        </w:rPr>
        <w:t xml:space="preserve">Psychiatrist</w:t>
      </w:r>
      <w:r>
        <w:t xml:space="preserve"> </w:t>
      </w:r>
    </w:p>
    <w:p>
      <w:pPr>
        <w:pStyle w:val="BodyText"/>
      </w:pPr>
      <w:r>
        <w:t xml:space="preserve">a patient accesses treatment. The German healthcare system, particularly within Bavaria and its capital city, operates primarily through statutory health insurance (Gesetzliche Krankenversicherung) for the majority of residents and private insurance for higher-income earners and civil servants. This dual structure influences how a</w:t>
      </w:r>
      <w:r>
        <w:t xml:space="preserve"> </w:t>
      </w:r>
      <w:r>
        <w:rPr>
          <w:bCs/>
          <w:b/>
        </w:rPr>
        <w:t xml:space="preserve">Psychiatrist</w:t>
      </w:r>
      <w:r>
        <w:t xml:space="preserve"> </w:t>
      </w:r>
      <w:r>
        <w:t xml:space="preserve">practices in</w:t>
      </w:r>
    </w:p>
    <w:p>
      <w:pPr>
        <w:pStyle w:val="BodyText"/>
      </w:pPr>
      <w:r>
        <w:t xml:space="preserve">Germany Munich</w:t>
      </w:r>
    </w:p>
    <w:p>
      <w:pPr>
        <w:pStyle w:val="BodyText"/>
      </w:pPr>
      <w:r>
        <w:t xml:space="preserve">.</w:t>
      </w:r>
      <w:r>
        <w:t xml:space="preserve"> </w:t>
      </w:r>
      <w:r>
        <w:t xml:space="preserve">For patients relying on statutory insurance, access to a</w:t>
      </w:r>
      <w:r>
        <w:t xml:space="preserve"> </w:t>
      </w:r>
      <w:r>
        <w:rPr>
          <w:bCs/>
          <w:b/>
        </w:rPr>
        <w:t xml:space="preserve">Psychiatrist</w:t>
      </w:r>
      <w:r>
        <w:t xml:space="preserve"> </w:t>
      </w:r>
    </w:p>
    <w:p>
      <w:pPr>
        <w:pStyle w:val="BodyText"/>
      </w:pPr>
      <w:r>
        <w:t xml:space="preserve">a referral system is often streamlined compared to countries without universal coverage. However, wait times can be significant. In</w:t>
      </w:r>
    </w:p>
    <w:p>
      <w:pPr>
        <w:pStyle w:val="BodyText"/>
      </w:pPr>
      <w:r>
        <w:t xml:space="preserve">Germany Munich</w:t>
      </w:r>
    </w:p>
    <w:p>
      <w:pPr>
        <w:pStyle w:val="BodyText"/>
      </w:pPr>
      <w:r>
        <w:t xml:space="preserve">, a major economic hub with numerous international corporations and universities, the demand for psychiatric services exceeds supply in certain districts. Consequently, the role of the</w:t>
      </w:r>
    </w:p>
    <w:p>
      <w:pPr>
        <w:pStyle w:val="BodyText"/>
      </w:pPr>
      <w:r>
        <w:t xml:space="preserve">Psychiatrist</w:t>
      </w:r>
    </w:p>
    <w:p>
      <w:pPr>
        <w:pStyle w:val="BodyText"/>
      </w:pPr>
      <w:r>
        <w:t xml:space="preserve">involves not only acute treatment but also triage and resource management. Many psychiatrists in</w:t>
      </w:r>
    </w:p>
    <w:p>
      <w:pPr>
        <w:pStyle w:val="BodyText"/>
      </w:pPr>
      <w:r>
        <w:t xml:space="preserve">Germany Munich</w:t>
      </w:r>
    </w:p>
    <w:p>
      <w:pPr>
        <w:pStyle w:val="BodyText"/>
      </w:pPr>
      <w:r>
        <w:t xml:space="preserve">operate within large university hospitals or specialized clinics affiliated with institutions like Ludwig-Maximilians-Universität (LMU) or TU München. Here, the psychiatrist serves as part of an interdisciplinary team, collaborating with neurologists, social workers, and occupational therapists to provide holistic care.</w:t>
      </w:r>
      <w:r>
        <w:t xml:space="preserve"> </w:t>
      </w:r>
      <w:r>
        <w:t xml:space="preserve">Furthermore, the regulatory environment in Germany places a strong emphasis on evidence-based practices. A</w:t>
      </w:r>
      <w:r>
        <w:t xml:space="preserve"> </w:t>
      </w:r>
      <w:r>
        <w:rPr>
          <w:bCs/>
          <w:b/>
        </w:rPr>
        <w:t xml:space="preserve">Psychiatrist</w:t>
      </w:r>
      <w:r>
        <w:t xml:space="preserve"> </w:t>
      </w:r>
    </w:p>
    <w:p>
      <w:pPr>
        <w:pStyle w:val="BodyText"/>
      </w:pPr>
      <w:r>
        <w:t xml:space="preserve">in</w:t>
      </w:r>
    </w:p>
    <w:p>
      <w:pPr>
        <w:pStyle w:val="BodyText"/>
      </w:pPr>
      <w:r>
        <w:t xml:space="preserve">Germany Munich</w:t>
      </w:r>
    </w:p>
    <w:p>
      <w:pPr>
        <w:pStyle w:val="BodyText"/>
      </w:pPr>
      <w:r>
        <w:t xml:space="preserve">is bound by strict ethical guidelines set forth by the Bavarian Medical Association (Ärztekammer Bayern). These guidelines mandate continuous professional development, ensuring that the psychiatrist remains updated on the latest pharmacological treatments and psychotherapeutic techniques. This adherence to standards protects patients and elevates the quality of care, distinguishing professional practice from informal counseling.</w:t>
      </w:r>
    </w:p>
    <w:bookmarkEnd w:id="21"/>
    <w:bookmarkStart w:id="22" w:name="Xcce54254d86482e91bccaaaeac20efab7d38da6"/>
    <w:p>
      <w:pPr>
        <w:pStyle w:val="Heading2"/>
      </w:pPr>
      <w:r>
        <w:t xml:space="preserve">III. Clinical Scope: Diagnostic Complexity and Therapeutic Modalities</w:t>
      </w:r>
    </w:p>
    <w:p>
      <w:pPr>
        <w:pStyle w:val="FirstParagraph"/>
      </w:pPr>
      <w:r>
        <w:t xml:space="preserve">The clinical scope of a</w:t>
      </w:r>
      <w:r>
        <w:t xml:space="preserve"> </w:t>
      </w:r>
      <w:r>
        <w:rPr>
          <w:bCs/>
          <w:b/>
        </w:rPr>
        <w:t xml:space="preserve">Psychiatrist</w:t>
      </w:r>
      <w:r>
        <w:t xml:space="preserve"> </w:t>
      </w:r>
    </w:p>
    <w:p>
      <w:pPr>
        <w:pStyle w:val="BodyText"/>
      </w:pPr>
      <w:r>
        <w:t xml:space="preserve">in</w:t>
      </w:r>
    </w:p>
    <w:p>
      <w:pPr>
        <w:pStyle w:val="BodyText"/>
      </w:pPr>
      <w:r>
        <w:t xml:space="preserve">Germany Munich</w:t>
      </w:r>
    </w:p>
    <w:p>
      <w:pPr>
        <w:pStyle w:val="BodyText"/>
      </w:pPr>
      <w:r>
        <w:t xml:space="preserve">&gt; is broad, encompassing the diagnosis and treatment of severe mental illnesses such as schizophrenia, bipolar disorder, major depressive disorder, and obsessive-compulsive disorder. However, the urban demographic of</w:t>
      </w:r>
    </w:p>
    <w:p>
      <w:pPr>
        <w:pStyle w:val="BodyText"/>
      </w:pPr>
      <w:r>
        <w:t xml:space="preserve">Germany Munich</w:t>
      </w:r>
    </w:p>
    <w:p>
      <w:pPr>
        <w:pStyle w:val="BodyText"/>
      </w:pPr>
      <w:r>
        <w:t xml:space="preserve">presents unique challenges. The city hosts a significant expatriate community from around the world. This cultural diversity requires a</w:t>
      </w:r>
      <w:r>
        <w:t xml:space="preserve"> </w:t>
      </w:r>
      <w:r>
        <w:rPr>
          <w:bCs/>
          <w:b/>
        </w:rPr>
        <w:t xml:space="preserve">Psychiatrist</w:t>
      </w:r>
      <w:r>
        <w:t xml:space="preserve"> </w:t>
      </w:r>
    </w:p>
    <w:p>
      <w:pPr>
        <w:pStyle w:val="BodyText"/>
      </w:pPr>
      <w:r>
        <w:t xml:space="preserve">&gt; to possess cultural competency, recognizing how symptoms of mental distress manifest differently across cultures. For instance, somatic expressions of depression may be more common in certain Asian or Middle Eastern patient populations compared to the typical European presentation. Therefore, a</w:t>
      </w:r>
      <w:r>
        <w:t xml:space="preserve"> </w:t>
      </w:r>
      <w:r>
        <w:rPr>
          <w:bCs/>
          <w:b/>
        </w:rPr>
        <w:t xml:space="preserve">Psychiatrist</w:t>
      </w:r>
      <w:r>
        <w:t xml:space="preserve"> </w:t>
      </w:r>
    </w:p>
    <w:p>
      <w:pPr>
        <w:pStyle w:val="BodyText"/>
      </w:pPr>
      <w:r>
        <w:t xml:space="preserve">&gt; practicing in</w:t>
      </w:r>
    </w:p>
    <w:p>
      <w:pPr>
        <w:pStyle w:val="BodyText"/>
      </w:pPr>
      <w:r>
        <w:t xml:space="preserve">Germany Munich</w:t>
      </w:r>
    </w:p>
    <w:p>
      <w:pPr>
        <w:pStyle w:val="BodyText"/>
      </w:pPr>
      <w:r>
        <w:t xml:space="preserve">&gt; must often engage in nuanced communication strategies and potentially utilize interpretation services to ensure accurate diagnosis.</w:t>
      </w:r>
      <w:r>
        <w:t xml:space="preserve"> </w:t>
      </w:r>
      <w:r>
        <w:t xml:space="preserve">Pharmacotherapy remains a cornerstone of psychiatric treatment provided by a</w:t>
      </w:r>
      <w:r>
        <w:t xml:space="preserve"> </w:t>
      </w:r>
      <w:r>
        <w:rPr>
          <w:bCs/>
          <w:b/>
        </w:rPr>
        <w:t xml:space="preserve">Psychiatrist</w:t>
      </w:r>
      <w:r>
        <w:t xml:space="preserve"> </w:t>
      </w:r>
    </w:p>
    <w:p>
      <w:pPr>
        <w:pStyle w:val="BodyText"/>
      </w:pPr>
      <w:r>
        <w:t xml:space="preserve">&gt;. With the advancement of psychopharmacology, modern medications have fewer side effects than their predecessors. Yet, managing these treatments requires careful monitoring. In</w:t>
      </w:r>
    </w:p>
    <w:p>
      <w:pPr>
        <w:pStyle w:val="BodyText"/>
      </w:pPr>
      <w:r>
        <w:t xml:space="preserve">Germany Munich</w:t>
      </w:r>
    </w:p>
    <w:p>
      <w:pPr>
        <w:pStyle w:val="BodyText"/>
      </w:pPr>
      <w:r>
        <w:t xml:space="preserve">&gt;, access to advanced diagnostic tools, such as genetic testing for drug metabolism (pharmacogenomics), is available in specialized centers. This allows the psychiatrist to personalize medication regimens, improving efficacy and reducing trial-and-error prescribing.</w:t>
      </w:r>
      <w:r>
        <w:t xml:space="preserve"> </w:t>
      </w:r>
      <w:r>
        <w:t xml:space="preserve">Beyond medication, the integration of psychotherapy is vital. While some psychiatrists focus solely on biological treatments due to high patient loads, many in</w:t>
      </w:r>
    </w:p>
    <w:p>
      <w:pPr>
        <w:pStyle w:val="BodyText"/>
      </w:pPr>
      <w:r>
        <w:t xml:space="preserve">Germany Munich</w:t>
      </w:r>
    </w:p>
    <w:p>
      <w:pPr>
        <w:pStyle w:val="BodyText"/>
      </w:pPr>
      <w:r>
        <w:t xml:space="preserve">&gt; are trained in specific therapeutic modalities such as Cognitive Behavioral Therapy (CBT) or psychodynamic therapy. The ability of a</w:t>
      </w:r>
      <w:r>
        <w:t xml:space="preserve"> </w:t>
      </w:r>
      <w:r>
        <w:rPr>
          <w:bCs/>
          <w:b/>
        </w:rPr>
        <w:t xml:space="preserve">Psychiatrist</w:t>
      </w:r>
      <w:r>
        <w:t xml:space="preserve"> </w:t>
      </w:r>
    </w:p>
    <w:p>
      <w:pPr>
        <w:pStyle w:val="BodyText"/>
      </w:pPr>
      <w:r>
        <w:t xml:space="preserve">&gt; to bridge the gap between biological intervention and psychological insight is what makes their role uniquely powerful. They can address the neurochemical imbalances contributing to anxiety while simultaneously helping the patient develop coping mechanisms for urban stressors such as commuting, job insecurity, or social isolation.</w:t>
      </w:r>
    </w:p>
    <w:bookmarkEnd w:id="22"/>
    <w:bookmarkStart w:id="23" w:name="Xc77b4d592b81eba13c4a6102f08b00a9381af93"/>
    <w:p>
      <w:pPr>
        <w:pStyle w:val="Heading2"/>
      </w:pPr>
      <w:r>
        <w:t xml:space="preserve">IV. Special Considerations: Emergency Care and Stigma Reduction</w:t>
      </w:r>
    </w:p>
    <w:p>
      <w:pPr>
        <w:pStyle w:val="FirstParagraph"/>
      </w:pPr>
      <w:r>
        <w:t xml:space="preserve">In any metropolitan area, emergency psychiatric care is a critical component of public safety. In</w:t>
      </w:r>
    </w:p>
    <w:p>
      <w:pPr>
        <w:pStyle w:val="BodyText"/>
      </w:pPr>
      <w:r>
        <w:t xml:space="preserve">Germany Munich</w:t>
      </w:r>
    </w:p>
    <w:p>
      <w:pPr>
        <w:pStyle w:val="BodyText"/>
      </w:pPr>
      <w:r>
        <w:t xml:space="preserve">&gt;, hospitals such as the Klinikum rechts der Isar provide 24/7 emergency psychiatric services. A</w:t>
      </w:r>
      <w:r>
        <w:t xml:space="preserve"> </w:t>
      </w:r>
      <w:r>
        <w:rPr>
          <w:bCs/>
          <w:b/>
        </w:rPr>
        <w:t xml:space="preserve">Psychiatrist</w:t>
      </w:r>
      <w:r>
        <w:t xml:space="preserve"> </w:t>
      </w:r>
    </w:p>
    <w:p>
      <w:pPr>
        <w:pStyle w:val="BodyText"/>
      </w:pPr>
      <w:r>
        <w:t xml:space="preserve">&gt; on call must be prepared to manage acute crises, including suicide risk assessment, manic episodes, and psychotic break interventions. The ability to de-escalate volatile situations is a key skill for the psychiatrist in this context. Moreover, they play a crucial legal role under the Bavarian Mental Health Act (Bayerisches PsychKG), which governs involuntary hospitalization when an individual poses a danger to themselves or others. This legal responsibility adds another layer of complexity to the psychiatrist’s duties in</w:t>
      </w:r>
    </w:p>
    <w:p>
      <w:pPr>
        <w:pStyle w:val="BodyText"/>
      </w:pPr>
      <w:r>
        <w:t xml:space="preserve">Germany Munich</w:t>
      </w:r>
    </w:p>
    <w:p>
      <w:pPr>
        <w:pStyle w:val="BodyText"/>
      </w:pPr>
      <w:r>
        <w:t xml:space="preserve">&gt;.</w:t>
      </w:r>
      <w:r>
        <w:t xml:space="preserve"> </w:t>
      </w:r>
      <w:r>
        <w:t xml:space="preserve">Stigma remains a persistent barrier to mental health treatment globally, but efforts in Germany have been robust. Public health campaigns and integration initiatives aim to normalize psychiatric care. A</w:t>
      </w:r>
      <w:r>
        <w:t xml:space="preserve"> </w:t>
      </w:r>
      <w:r>
        <w:rPr>
          <w:bCs/>
          <w:b/>
        </w:rPr>
        <w:t xml:space="preserve">Psychiatrist</w:t>
      </w:r>
      <w:r>
        <w:t xml:space="preserve"> </w:t>
      </w:r>
    </w:p>
    <w:p>
      <w:pPr>
        <w:pStyle w:val="BodyText"/>
      </w:pPr>
      <w:r>
        <w:t xml:space="preserve">&gt; in</w:t>
      </w:r>
    </w:p>
    <w:p>
      <w:pPr>
        <w:pStyle w:val="BodyText"/>
      </w:pPr>
      <w:r>
        <w:t xml:space="preserve">Germany Munich</w:t>
      </w:r>
    </w:p>
    <w:p>
      <w:pPr>
        <w:pStyle w:val="BodyText"/>
      </w:pPr>
      <w:r>
        <w:t xml:space="preserve">&gt; is often an educator as much as a clinician, working to dismantle misconceptions about mental illness within communities, schools, and workplaces. By advocating for mental health literacy, the psychiatrist contributes to a societal shift that encourages early intervention. Early treatment by a qualified specialist significantly improves long-term outcomes and reduces the economic burden on society.</w:t>
      </w:r>
    </w:p>
    <w:bookmarkEnd w:id="23"/>
    <w:bookmarkStart w:id="24" w:name="Xd87083998638310ee2430bd9bd7cd011c42721c"/>
    <w:p>
      <w:pPr>
        <w:pStyle w:val="Heading2"/>
      </w:pPr>
      <w:r>
        <w:t xml:space="preserve">V. Conclusion: The Indispensable Role of Psychiatry in Urban Wellness</w:t>
      </w:r>
    </w:p>
    <w:p>
      <w:pPr>
        <w:pStyle w:val="FirstParagraph"/>
      </w:pPr>
      <w:r>
        <w:t xml:space="preserve">In conclusion, the role of a</w:t>
      </w:r>
      <w:r>
        <w:t xml:space="preserve"> </w:t>
      </w:r>
      <w:r>
        <w:rPr>
          <w:bCs/>
          <w:b/>
        </w:rPr>
        <w:t xml:space="preserve">Psychiatrist</w:t>
      </w:r>
      <w:r>
        <w:t xml:space="preserve"> </w:t>
      </w:r>
    </w:p>
    <w:p>
      <w:pPr>
        <w:pStyle w:val="BodyText"/>
      </w:pPr>
      <w:r>
        <w:t xml:space="preserve">&gt; in</w:t>
      </w:r>
    </w:p>
    <w:p>
      <w:pPr>
        <w:pStyle w:val="BodyText"/>
      </w:pPr>
      <w:r>
        <w:t xml:space="preserve">Germany Munich</w:t>
      </w:r>
    </w:p>
    <w:p>
      <w:pPr>
        <w:pStyle w:val="BodyText"/>
      </w:pPr>
      <w:r>
        <w:t xml:space="preserve">&gt; is multifaceted, requiring medical expertise, therapeutic skill, cultural sensitivity, and legal knowledge. Within the structured yet demanding environment of</w:t>
      </w:r>
    </w:p>
    <w:p>
      <w:pPr>
        <w:pStyle w:val="BodyText"/>
      </w:pPr>
      <w:r>
        <w:t xml:space="preserve">Germany Munich</w:t>
      </w:r>
    </w:p>
    <w:p>
      <w:pPr>
        <w:pStyle w:val="BodyText"/>
      </w:pPr>
      <w:r>
        <w:t xml:space="preserve">&gt;, these professionals serve as vital anchors for mental health stability. They navigate a complex healthcare system to provide accessible care while addressing the unique psychological pressures of urban life. As mental health awareness continues to grow globally, the importance of specialized psychiatric services in major cities like Munich cannot be overstated. The</w:t>
      </w:r>
      <w:r>
        <w:t xml:space="preserve"> </w:t>
      </w:r>
      <w:r>
        <w:rPr>
          <w:bCs/>
          <w:b/>
        </w:rPr>
        <w:t xml:space="preserve">Psychiatrist</w:t>
      </w:r>
      <w:r>
        <w:t xml:space="preserve"> </w:t>
      </w:r>
    </w:p>
    <w:p>
      <w:pPr>
        <w:pStyle w:val="BodyText"/>
      </w:pPr>
      <w:r>
        <w:t xml:space="preserve">&gt; remains a central figure in this effort, combining scientific rigor with humanistic care to restore well-being. For residents and visitors alike in</w:t>
      </w:r>
    </w:p>
    <w:p>
      <w:pPr>
        <w:pStyle w:val="BodyText"/>
      </w:pPr>
      <w:r>
        <w:t xml:space="preserve">Germany Munich</w:t>
      </w:r>
    </w:p>
    <w:p>
      <w:pPr>
        <w:pStyle w:val="BodyText"/>
      </w:pPr>
      <w:r>
        <w:t xml:space="preserve">&gt;, understanding the value and function of these specialists is essential for fostering a healthier, more resilient society. Future research should continue to examine how digital health innovations can further augment the work of psychiatrists in this dynamic region, ensuring that care remains accessible, efficient, and compassionate.</w:t>
      </w:r>
    </w:p>
    <w:bookmarkEnd w:id="24"/>
    <w:bookmarkStart w:id="25" w:name="vi.-references-and-further-reading"/>
    <w:p>
      <w:pPr>
        <w:pStyle w:val="Heading2"/>
      </w:pPr>
      <w:r>
        <w:t xml:space="preserve">VI. References and Further Reading</w:t>
      </w:r>
    </w:p>
    <w:p>
      <w:pPr>
        <w:numPr>
          <w:ilvl w:val="0"/>
          <w:numId w:val="1001"/>
        </w:numPr>
        <w:pStyle w:val="Compact"/>
      </w:pPr>
      <w:r>
        <w:t xml:space="preserve">Bavarian Medical Association (Ärztekammer Bayern). Guidelines for Continuing Medical Education.</w:t>
      </w:r>
    </w:p>
    <w:p>
      <w:pPr>
        <w:numPr>
          <w:ilvl w:val="0"/>
          <w:numId w:val="1001"/>
        </w:numPr>
        <w:pStyle w:val="Compact"/>
      </w:pPr>
      <w:r>
        <w:t xml:space="preserve">Social Code Book V (SGB V): Statutory Health Insurance in Germany.</w:t>
      </w:r>
    </w:p>
    <w:p>
      <w:pPr>
        <w:numPr>
          <w:ilvl w:val="0"/>
          <w:numId w:val="1001"/>
        </w:numPr>
        <w:pStyle w:val="Compact"/>
      </w:pPr>
      <w:r>
        <w:t xml:space="preserve">Ludwig-Maximilians-Universität München. Institute of Psychiatry, Psychology and Psychotherapy. Annual Reports on Mental Health Trends.</w:t>
      </w:r>
    </w:p>
    <w:p>
      <w:pPr>
        <w:numPr>
          <w:ilvl w:val="0"/>
          <w:numId w:val="1001"/>
        </w:numPr>
        <w:pStyle w:val="Compact"/>
      </w:pPr>
      <w:r>
        <w:t xml:space="preserve">Bayerisches Psychische Gesundheitsgesetz (Bayerisches PsychKG) - Regulations regarding patient rights and involuntary treatment.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Germany Munich: A Comprehensive Research Analysis</dc:title>
  <dc:creator/>
  <dc:language>en</dc:language>
  <cp:keywords/>
  <dcterms:created xsi:type="dcterms:W3CDTF">2026-07-29T22:08:28Z</dcterms:created>
  <dcterms:modified xsi:type="dcterms:W3CDTF">2026-07-29T22:08:28Z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