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Kazakhstan:</w:t>
      </w:r>
      <w:r>
        <w:t xml:space="preserve"> </w:t>
      </w:r>
      <w:r>
        <w:t xml:space="preserve">A</w:t>
      </w:r>
      <w:r>
        <w:t xml:space="preserve"> </w:t>
      </w:r>
      <w:r>
        <w:t xml:space="preserve">Focus</w:t>
      </w:r>
      <w:r>
        <w:t xml:space="preserve"> </w:t>
      </w:r>
      <w:r>
        <w:t xml:space="preserve">on</w:t>
      </w:r>
      <w:r>
        <w:t xml:space="preserve"> </w:t>
      </w:r>
      <w:r>
        <w:t xml:space="preserve">Almaty</w:t>
      </w:r>
    </w:p>
    <w:bookmarkStart w:id="27" w:name="Xce427ff2d1cfd5b28c1fad65bb5c14770b4469b"/>
    <w:p>
      <w:pPr>
        <w:pStyle w:val="Heading1"/>
      </w:pPr>
      <w:r>
        <w:t xml:space="preserve">The Evolving Role of the Psychiatrist in Kazakhstan</w:t>
      </w:r>
      <w:r>
        <w:br/>
      </w:r>
      <w:r>
        <w:t xml:space="preserve">A Focus on Almaty</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Kazakhstan, specifically Almaty City</w:t>
      </w:r>
    </w:p>
    <w:bookmarkStart w:id="20" w:name="i.-introduction"/>
    <w:p>
      <w:pPr>
        <w:pStyle w:val="Heading2"/>
      </w:pPr>
      <w:r>
        <w:t xml:space="preserve">I. Introduction</w:t>
      </w:r>
    </w:p>
    <w:p>
      <w:pPr>
        <w:pStyle w:val="FirstParagraph"/>
      </w:pPr>
      <w:r>
        <w:t xml:space="preserve">The landscape of mental healthcare in Central Asia is undergoing a profound transformation, driven by urbanization, socioeconomic shifts, and increasing global integration. Within this context, the role of the</w:t>
      </w:r>
      <w:r>
        <w:t xml:space="preserve"> </w:t>
      </w:r>
      <w:r>
        <w:rPr>
          <w:bCs/>
          <w:b/>
        </w:rPr>
        <w:t xml:space="preserve">Psychiatrist</w:t>
      </w:r>
      <w:r>
        <w:t xml:space="preserve"> </w:t>
      </w:r>
      <w:r>
        <w:t xml:space="preserve">has expanded from a strictly medical model focused on acute care to a more holistic discipline involving community outreach, public health advocacy, and specialized therapeutic interventions. Nowhere is this evolution more evident than in Kazakhstan’s largest urban center and former capital, Almaty. As the economic and cultural hub of</w:t>
      </w:r>
      <w:r>
        <w:t xml:space="preserve"> </w:t>
      </w:r>
      <w:r>
        <w:rPr>
          <w:bCs/>
          <w:b/>
        </w:rPr>
        <w:t xml:space="preserve">Kazakhstan</w:t>
      </w:r>
      <w:r>
        <w:t xml:space="preserve">,</w:t>
      </w:r>
      <w:r>
        <w:t xml:space="preserve"> </w:t>
      </w:r>
      <w:r>
        <w:rPr>
          <w:bCs/>
          <w:b/>
        </w:rPr>
        <w:t xml:space="preserve">Almaty</w:t>
      </w:r>
      <w:r>
        <w:t xml:space="preserve"> </w:t>
      </w:r>
      <w:r>
        <w:t xml:space="preserve">presents unique challenges and opportunities for mental health professionals. This research paper examines the current state of psychiatric practice in Almaty, analyzing the historical context, systemic barriers, modernization efforts, and the specific sociocultural dynamics that define the profession in this region.</w:t>
      </w:r>
    </w:p>
    <w:bookmarkEnd w:id="20"/>
    <w:bookmarkStart w:id="21" w:name="X130104116142ed5eeafc99868f8ef39ca059df3"/>
    <w:p>
      <w:pPr>
        <w:pStyle w:val="Heading2"/>
      </w:pPr>
      <w:r>
        <w:t xml:space="preserve">II. Historical Context and Systemic Framework</w:t>
      </w:r>
    </w:p>
    <w:p>
      <w:pPr>
        <w:pStyle w:val="FirstParagraph"/>
      </w:pPr>
      <w:r>
        <w:t xml:space="preserve">To understand the contemporary role of a</w:t>
      </w:r>
      <w:r>
        <w:t xml:space="preserve"> </w:t>
      </w:r>
      <w:r>
        <w:rPr>
          <w:bCs/>
          <w:b/>
        </w:rPr>
        <w:t xml:space="preserve">Psychiatrist</w:t>
      </w:r>
      <w:r>
        <w:t xml:space="preserve">, one must first appreciate the legacy of Soviet-era psychiatry. For decades, mental healthcare in</w:t>
      </w:r>
      <w:r>
        <w:t xml:space="preserve"> </w:t>
      </w:r>
      <w:r>
        <w:rPr>
          <w:bCs/>
          <w:b/>
        </w:rPr>
        <w:t xml:space="preserve">Kazakhstan</w:t>
      </w:r>
      <w:r>
        <w:t xml:space="preserve">, including Almaty, was centralized within large institutional complexes. The primary focus was on containment rather than rehabilitation or community integration. While this model provided a baseline structure for patient care, it often lacked the humanistic approaches and de-institutionalization strategies seen in Western Europe.</w:t>
      </w:r>
    </w:p>
    <w:p>
      <w:pPr>
        <w:pStyle w:val="BodyText"/>
      </w:pPr>
      <w:r>
        <w:t xml:space="preserve">In recent years, the government of</w:t>
      </w:r>
      <w:r>
        <w:t xml:space="preserve"> </w:t>
      </w:r>
      <w:r>
        <w:rPr>
          <w:bCs/>
          <w:b/>
        </w:rPr>
        <w:t xml:space="preserve">Kazakhstan</w:t>
      </w:r>
      <w:r>
        <w:t xml:space="preserve"> </w:t>
      </w:r>
      <w:r>
        <w:t xml:space="preserve">has initiated significant reforms aimed at decentralizing mental healthcare. The goal is to shift services from remote psychiatric hospitals to local clinics integrated into the general primary care system. Almaty, with its dense population and robust infrastructure, has been a pilot ground for these reforms. Consequently, the modern</w:t>
      </w:r>
      <w:r>
        <w:t xml:space="preserve"> </w:t>
      </w:r>
      <w:r>
        <w:rPr>
          <w:bCs/>
          <w:b/>
        </w:rPr>
        <w:t xml:space="preserve">Psychiatrist</w:t>
      </w:r>
      <w:r>
        <w:t xml:space="preserve"> </w:t>
      </w:r>
      <w:r>
        <w:t xml:space="preserve">in Almaty is no longer confined to hospital walls; they are increasingly embedded in multidisciplinary teams within city polyclinics and specialized mental health centers.</w:t>
      </w:r>
    </w:p>
    <w:bookmarkEnd w:id="21"/>
    <w:bookmarkStart w:id="22" w:name="iii.-sociocultural-dynamics-and-stigma"/>
    <w:p>
      <w:pPr>
        <w:pStyle w:val="Heading2"/>
      </w:pPr>
      <w:r>
        <w:t xml:space="preserve">III. Sociocultural Dynamics and Stigma</w:t>
      </w:r>
    </w:p>
    <w:p>
      <w:pPr>
        <w:pStyle w:val="FirstParagraph"/>
      </w:pPr>
      <w:r>
        <w:t xml:space="preserve">A critical aspect of psychiatric practice in</w:t>
      </w:r>
      <w:r>
        <w:t xml:space="preserve"> </w:t>
      </w:r>
      <w:r>
        <w:rPr>
          <w:bCs/>
          <w:b/>
        </w:rPr>
        <w:t xml:space="preserve">Kazakhstan</w:t>
      </w:r>
      <w:r>
        <w:t xml:space="preserve">, particularly in cosmopolitan cities like</w:t>
      </w:r>
      <w:r>
        <w:t xml:space="preserve"> </w:t>
      </w:r>
      <w:r>
        <w:rPr>
          <w:bCs/>
          <w:b/>
        </w:rPr>
        <w:t xml:space="preserve">Almaty</w:t>
      </w:r>
      <w:r>
        <w:t xml:space="preserve">, is the persistent stigma surrounding mental illness. Deeply rooted cultural traditions and collective social values often discourage individuals from seeking professional help for psychological distress. In many communities, mental health issues are still viewed through a lens of weakness or spiritual deficiency rather than medical conditions requiring treatment.</w:t>
      </w:r>
    </w:p>
    <w:p>
      <w:pPr>
        <w:pStyle w:val="BodyText"/>
      </w:pPr>
      <w:r>
        <w:t xml:space="preserve">The</w:t>
      </w:r>
      <w:r>
        <w:t xml:space="preserve"> </w:t>
      </w:r>
      <w:r>
        <w:rPr>
          <w:bCs/>
          <w:b/>
        </w:rPr>
        <w:t xml:space="preserve">Psychiatrist</w:t>
      </w:r>
      <w:r>
        <w:t xml:space="preserve"> </w:t>
      </w:r>
      <w:r>
        <w:t xml:space="preserve">in Almaty plays a crucial role as an educator and advocate. Beyond diagnosing and treating disorders such as depression, anxiety, and schizophrenia, these professionals must actively work to destigmatize mental healthcare. This involves conducting public awareness campaigns in schools, workplaces, and media platforms specific to the</w:t>
      </w:r>
      <w:r>
        <w:t xml:space="preserve"> </w:t>
      </w:r>
      <w:r>
        <w:rPr>
          <w:bCs/>
          <w:b/>
        </w:rPr>
        <w:t xml:space="preserve">Kazakhstan</w:t>
      </w:r>
      <w:r>
        <w:t xml:space="preserve"> </w:t>
      </w:r>
      <w:r>
        <w:t xml:space="preserve">context. In Almaty, where international exposure is high due to its status as a business hub for Central Asia, there is a growing segment of the population—particularly among younger demographics—that is more receptive to Western psychological frameworks. However, bridging the gap between traditional views and modern psychiatric science remains a daily challenge for practitioners.</w:t>
      </w:r>
    </w:p>
    <w:bookmarkEnd w:id="22"/>
    <w:bookmarkStart w:id="23" w:name="X9756079e4d413cf9e32e0d0a8bb2acc45299b85"/>
    <w:p>
      <w:pPr>
        <w:pStyle w:val="Heading2"/>
      </w:pPr>
      <w:r>
        <w:t xml:space="preserve">IV. The Impact of Urbanization on Mental Health</w:t>
      </w:r>
    </w:p>
    <w:p>
      <w:pPr>
        <w:pStyle w:val="FirstParagraph"/>
      </w:pPr>
      <w:r>
        <w:rPr>
          <w:bCs/>
          <w:b/>
        </w:rPr>
        <w:t xml:space="preserve">Almaty</w:t>
      </w:r>
      <w:r>
        <w:t xml:space="preserve">, as the economic heart of</w:t>
      </w:r>
      <w:r>
        <w:t xml:space="preserve"> </w:t>
      </w:r>
      <w:r>
        <w:rPr>
          <w:bCs/>
          <w:b/>
        </w:rPr>
        <w:t xml:space="preserve">Kazakhstan</w:t>
      </w:r>
      <w:r>
        <w:t xml:space="preserve">, faces rapid urbanization which correlates with distinct mental health challenges. High-pressure work environments, competitive academic settings, and the cost-of-living pressures contribute to rising rates of stress-related disorders. The transition from a rural agrarian lifestyle to an urban industrial one has also led to social isolation and family structure fragmentation, factors that exacerbate mental health risks.</w:t>
      </w:r>
    </w:p>
    <w:p>
      <w:pPr>
        <w:pStyle w:val="BodyText"/>
      </w:pPr>
      <w:r>
        <w:t xml:space="preserve">The</w:t>
      </w:r>
      <w:r>
        <w:t xml:space="preserve"> </w:t>
      </w:r>
      <w:r>
        <w:rPr>
          <w:bCs/>
          <w:b/>
        </w:rPr>
        <w:t xml:space="preserve">Psychiatrist</w:t>
      </w:r>
      <w:r>
        <w:t xml:space="preserve"> </w:t>
      </w:r>
      <w:r>
        <w:t xml:space="preserve">in this environment must be adept at addressing issues such as burnout, substance abuse (a significant public health concern in the region), and trauma related to rapid social change. Furthermore, Almaty serves as a refuge for internal migrants from rural regions of Kazakhstan who may lack adequate support systems. The psychiatrist’s role here includes navigating these migratory stressors and providing culturally competent care that respects the diverse ethnic backgrounds present in</w:t>
      </w:r>
      <w:r>
        <w:t xml:space="preserve"> </w:t>
      </w:r>
      <w:r>
        <w:rPr>
          <w:bCs/>
          <w:b/>
        </w:rPr>
        <w:t xml:space="preserve">Kazakhstan</w:t>
      </w:r>
      <w:r>
        <w:t xml:space="preserve">.</w:t>
      </w:r>
    </w:p>
    <w:bookmarkEnd w:id="23"/>
    <w:bookmarkStart w:id="24" w:name="Xf5fd2f2a5fb8c2425231816261199e73f8b3de5"/>
    <w:p>
      <w:pPr>
        <w:pStyle w:val="Heading2"/>
      </w:pPr>
      <w:r>
        <w:t xml:space="preserve">V. Professional Development and International Integration</w:t>
      </w:r>
    </w:p>
    <w:p>
      <w:pPr>
        <w:pStyle w:val="FirstParagraph"/>
      </w:pPr>
      <w:r>
        <w:t xml:space="preserve">The training and ongoing education of a</w:t>
      </w:r>
      <w:r>
        <w:t xml:space="preserve"> </w:t>
      </w:r>
      <w:r>
        <w:rPr>
          <w:bCs/>
          <w:b/>
        </w:rPr>
        <w:t xml:space="preserve">Psychiatrist</w:t>
      </w:r>
      <w:r>
        <w:t xml:space="preserve"> </w:t>
      </w:r>
      <w:r>
        <w:t xml:space="preserve">in Almaty are increasingly aligned with international standards. Many senior psychiatrists in</w:t>
      </w:r>
      <w:r>
        <w:t xml:space="preserve"> </w:t>
      </w:r>
      <w:r>
        <w:rPr>
          <w:bCs/>
          <w:b/>
        </w:rPr>
        <w:t xml:space="preserve">Kazakhstan</w:t>
      </w:r>
      <w:r>
        <w:t xml:space="preserve"> </w:t>
      </w:r>
      <w:r>
        <w:t xml:space="preserve">have undergone training or fellowship programs in Europe, North America, and other advanced medical centers. This knowledge transfer has led to the adoption of evidence-based practices and newer pharmacological treatments within</w:t>
      </w:r>
      <w:r>
        <w:t xml:space="preserve"> </w:t>
      </w:r>
      <w:r>
        <w:rPr>
          <w:bCs/>
          <w:b/>
        </w:rPr>
        <w:t xml:space="preserve">Almaty</w:t>
      </w:r>
      <w:r>
        <w:t xml:space="preserve">.</w:t>
      </w:r>
    </w:p>
    <w:p>
      <w:pPr>
        <w:pStyle w:val="BodyText"/>
      </w:pPr>
      <w:r>
        <w:t xml:space="preserve">Mental health professionals in the city are also increasingly participating in global scientific conferences and collaborating on research projects. This integration ensures that psychiatrists in</w:t>
      </w:r>
      <w:r>
        <w:t xml:space="preserve"> </w:t>
      </w:r>
      <w:r>
        <w:rPr>
          <w:bCs/>
          <w:b/>
        </w:rPr>
        <w:t xml:space="preserve">Kazakhstan</w:t>
      </w:r>
      <w:r>
        <w:t xml:space="preserve"> </w:t>
      </w:r>
      <w:r>
        <w:t xml:space="preserve">stay abreast of global developments, whether it be in the field of neurobiology, cognitive-behavioral therapies, or digital mental health technologies. However, challenges remain regarding access to advanced medications and specialized therapy tools for lower-income patients in Almaty.</w:t>
      </w:r>
    </w:p>
    <w:bookmarkEnd w:id="24"/>
    <w:bookmarkStart w:id="25" w:name="vi.-the-future-outlook"/>
    <w:p>
      <w:pPr>
        <w:pStyle w:val="Heading2"/>
      </w:pPr>
      <w:r>
        <w:t xml:space="preserve">VI. The Future Outlook</w:t>
      </w:r>
    </w:p>
    <w:p>
      <w:pPr>
        <w:pStyle w:val="FirstParagraph"/>
      </w:pPr>
      <w:r>
        <w:t xml:space="preserve">Looking ahead, the future of psychiatry in</w:t>
      </w:r>
      <w:r>
        <w:t xml:space="preserve"> </w:t>
      </w:r>
      <w:r>
        <w:rPr>
          <w:bCs/>
          <w:b/>
        </w:rPr>
        <w:t xml:space="preserve">Kazakhstan</w:t>
      </w:r>
      <w:r>
        <w:t xml:space="preserve">, anchored by the leadership of</w:t>
      </w:r>
      <w:r>
        <w:t xml:space="preserve"> </w:t>
      </w:r>
      <w:r>
        <w:rPr>
          <w:bCs/>
          <w:b/>
        </w:rPr>
        <w:t xml:space="preserve">Almaty</w:t>
      </w:r>
      <w:r>
        <w:t xml:space="preserve">, holds promise but requires sustained investment. The integration of telemedicine has gained traction post-pandemic, allowing psychiatrists to reach remote areas beyond the city limits. This digital transformation is vital for a country with Kazakhstan’s vast geography.</w:t>
      </w:r>
    </w:p>
    <w:p>
      <w:pPr>
        <w:pStyle w:val="BodyText"/>
      </w:pPr>
      <w:r>
        <w:t xml:space="preserve">Moreover, there is a growing recognition of the need for specialized care in child and adolescent psychiatry. As</w:t>
      </w:r>
      <w:r>
        <w:t xml:space="preserve"> </w:t>
      </w:r>
      <w:r>
        <w:rPr>
          <w:bCs/>
          <w:b/>
        </w:rPr>
        <w:t xml:space="preserve">Kazakhstan</w:t>
      </w:r>
      <w:r>
        <w:t xml:space="preserve"> </w:t>
      </w:r>
      <w:r>
        <w:t xml:space="preserve">focuses on youth development, young psychiatrists in Almaty are increasingly specializing in developmental disorders and early intervention strategies. The role of the</w:t>
      </w:r>
      <w:r>
        <w:t xml:space="preserve"> </w:t>
      </w:r>
      <w:r>
        <w:rPr>
          <w:bCs/>
          <w:b/>
        </w:rPr>
        <w:t xml:space="preserve">Psychiatrist</w:t>
      </w:r>
      <w:r>
        <w:t xml:space="preserve"> </w:t>
      </w:r>
      <w:r>
        <w:t xml:space="preserve">is thus shifting towards prevention and early detection, aiming to reduce the long-term burden of mental illness on society.</w:t>
      </w:r>
    </w:p>
    <w:bookmarkEnd w:id="25"/>
    <w:bookmarkStart w:id="26" w:name="vii.-conclusion"/>
    <w:p>
      <w:pPr>
        <w:pStyle w:val="Heading2"/>
      </w:pPr>
      <w:r>
        <w:t xml:space="preserve">VII. Conclusion</w:t>
      </w:r>
    </w:p>
    <w:p>
      <w:pPr>
        <w:pStyle w:val="FirstParagraph"/>
      </w:pPr>
      <w:r>
        <w:t xml:space="preserve">In conclusion, the practice of psychiatry in Almaty reflects a complex interplay between historical legacy, cultural tradition, and modern medical advancement. The</w:t>
      </w:r>
      <w:r>
        <w:t xml:space="preserve"> </w:t>
      </w:r>
      <w:r>
        <w:rPr>
          <w:bCs/>
          <w:b/>
        </w:rPr>
        <w:t xml:space="preserve">Psychiatrist</w:t>
      </w:r>
      <w:r>
        <w:t xml:space="preserve"> </w:t>
      </w:r>
      <w:r>
        <w:t xml:space="preserve">in</w:t>
      </w:r>
      <w:r>
        <w:t xml:space="preserve"> </w:t>
      </w:r>
      <w:r>
        <w:rPr>
          <w:bCs/>
          <w:b/>
        </w:rPr>
        <w:t xml:space="preserve">Kazakhstan</w:t>
      </w:r>
      <w:r>
        <w:t xml:space="preserve">, specifically within the dynamic environment of</w:t>
      </w:r>
      <w:r>
        <w:t xml:space="preserve"> </w:t>
      </w:r>
      <w:r>
        <w:rPr>
          <w:bCs/>
          <w:b/>
        </w:rPr>
        <w:t xml:space="preserve">Almaty</w:t>
      </w:r>
      <w:r>
        <w:t xml:space="preserve">, serves not only as a clinician but also as a cultural mediator and public health leader. While stigma and systemic hurdles persist, the trajectory is clearly moving toward a more integrated, humane, and scientifically rigorous model of mental healthcare. As Almaty continues to grow economically and culturally, the profession of psychiatry will undoubtedly evolve to meet the rising demands of its population, ensuring that mental health receives the priority it deserves in national development goals.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Kazakhstan: A Focus on Almaty</dc:title>
  <dc:creator/>
  <dc:language>en</dc:language>
  <cp:keywords/>
  <dcterms:created xsi:type="dcterms:W3CDTF">2026-07-29T17:20:22Z</dcterms:created>
  <dcterms:modified xsi:type="dcterms:W3CDTF">2026-07-29T17:20:22Z</dcterms:modified>
</cp:coreProperties>
</file>

<file path=docProps/custom.xml><?xml version="1.0" encoding="utf-8"?>
<Properties xmlns="http://schemas.openxmlformats.org/officeDocument/2006/custom-properties" xmlns:vt="http://schemas.openxmlformats.org/officeDocument/2006/docPropsVTypes"/>
</file>