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Morocco</w:t>
      </w:r>
      <w:r>
        <w:t xml:space="preserve"> </w:t>
      </w:r>
      <w:r>
        <w:t xml:space="preserve">Casablanca:</w:t>
      </w:r>
      <w:r>
        <w:t xml:space="preserve"> </w:t>
      </w:r>
      <w:r>
        <w:t xml:space="preserve">A</w:t>
      </w:r>
      <w:r>
        <w:t xml:space="preserve"> </w:t>
      </w:r>
      <w:r>
        <w:t xml:space="preserve">Sociomedical</w:t>
      </w:r>
      <w:r>
        <w:t xml:space="preserve"> </w:t>
      </w:r>
      <w:r>
        <w:t xml:space="preserve">Analysis</w:t>
      </w:r>
    </w:p>
    <w:bookmarkStart w:id="28" w:name="X2172ab2409b2b37c82101523c7d7077779afaeb"/>
    <w:p>
      <w:pPr>
        <w:pStyle w:val="Heading1"/>
      </w:pPr>
      <w:r>
        <w:t xml:space="preserve">The Role and Evolution of the Psychiatrist in Morocco Casablanca: A Sociomedical Analysis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Kingdom of Morocco, specifically Casablanca</w:t>
      </w:r>
      <w:r>
        <w:br/>
      </w:r>
      <w:r>
        <w:rPr>
          <w:bCs/>
          <w:b/>
        </w:rPr>
        <w:t xml:space="preserve">Type:</w:t>
      </w:r>
      <w:r>
        <w:t xml:space="preserve"> </w:t>
      </w:r>
      <w:r>
        <w:t xml:space="preserve">Research Paper / Professional Overview</w:t>
      </w:r>
    </w:p>
    <w:bookmarkStart w:id="20" w:name="abstract"/>
    <w:p>
      <w:pPr>
        <w:pStyle w:val="Heading3"/>
      </w:pPr>
      <w:r>
        <w:rPr>
          <w:u w:val="single"/>
        </w:rPr>
        <w:t xml:space="preserve">Abstract</w:t>
      </w:r>
    </w:p>
    <w:p>
      <w:pPr>
        <w:pStyle w:val="FirstParagraph"/>
      </w:pPr>
      <w:r>
        <w:t xml:space="preserve">This document examines the critical role of the psychiatrist within the healthcare infrastructure of Morocco Casablanca. As a major economic hub, Casablanca faces unique psychosocial challenges driven by rapid urbanization, migration, and socioeconomic disparities. This paper explores the professional duties of a psychiatrist in this specific context, addressing cultural nuances regarding mental health stigma, regulatory frameworks established by Moroccan law n° 02-01 concerning patient rights and hospitalization conditions of care for psychiatric purposes, and the evolving demand for specialized mental healthcare services. It concludes that while resources are expanding, there remains a significant gap between public service capacity and private practice availability in Morocco Casablanca.</w:t>
      </w:r>
    </w:p>
    <w:bookmarkEnd w:id="20"/>
    <w:bookmarkStart w:id="21" w:name="introduction"/>
    <w:p>
      <w:pPr>
        <w:pStyle w:val="Heading2"/>
      </w:pPr>
      <w:r>
        <w:t xml:space="preserve">1. Introduction</w:t>
      </w:r>
    </w:p>
    <w:p>
      <w:pPr>
        <w:pStyle w:val="FirstParagraph"/>
      </w:pPr>
      <w:r>
        <w:t xml:space="preserve">Mental health has historically been a marginalized component of the global healthcare discourse, yet it is becoming increasingly central to public policy discussions. In the Kingdom of Morocco, this shift is particularly evident in its largest metropolis: Morocco Casablanca. As the economic capital and a city with a population exceeding three million inhabitants, Casablanca presents a complex matrix of social determinants that influence mental health outcomes.</w:t>
      </w:r>
    </w:p>
    <w:p>
      <w:pPr>
        <w:pStyle w:val="BodyText"/>
      </w:pPr>
      <w:r>
        <w:t xml:space="preserve">The psychiatrist, defined as a medical doctor who specializes in the diagnosis, treatment, and prevention of mental illnesses through both psychological and pharmacological means, is the cornerstone of this evolving landscape. In Morocco Casablanca, the psychiatrist operates within a unique cultural ecosystem where traditional beliefs often intersect with modern medical science. This paper aims to delineate the professional scope of a psychiatrist in this region, highlighting how they navigate local traditions while adhering to international medical standards.</w:t>
      </w:r>
    </w:p>
    <w:bookmarkEnd w:id="21"/>
    <w:bookmarkStart w:id="22" w:name="X544ad967cc7a56058df5799cb6341bdae5dbb02"/>
    <w:p>
      <w:pPr>
        <w:pStyle w:val="Heading2"/>
      </w:pPr>
      <w:r>
        <w:t xml:space="preserve">2. The Professional Scope and Ethical Framework</w:t>
      </w:r>
    </w:p>
    <w:p>
      <w:pPr>
        <w:pStyle w:val="FirstParagraph"/>
      </w:pPr>
      <w:r>
        <w:t xml:space="preserve">The primary function of any psychiatrist is clinical assessment and intervention. However, in Morocco Casablanca, the role extends beyond simple diagnosis. A psychiatrist here must possess deep cultural competence to understand how local idioms of distress manifest differently than in Western contexts. For instance, somatic complaints—physical symptoms without organic cause—are frequently used by patients in Casablanca to express psychological anguish due to the stigma associated with mental illness.</w:t>
      </w:r>
    </w:p>
    <w:p>
      <w:pPr>
        <w:pStyle w:val="BodyText"/>
      </w:pPr>
      <w:r>
        <w:t xml:space="preserve">Regulatory compliance is also a vital aspect of practicing as a psychiatrist in Morocco Casablanca. The profession is governed by the Moroccan Order of Physicians and specific laws regarding psychiatric care, notably Law n° 02-01. This law mandates strict protocols for involuntary hospitalization, ensuring that patient rights are protected even in crisis situations. A psychiatrist in this region must be well-versed in these legalities to balance individual autonomy with public safety and patient welfare.</w:t>
      </w:r>
    </w:p>
    <w:bookmarkEnd w:id="22"/>
    <w:bookmarkStart w:id="23" w:name="X63715d96c0d4f09043341bb7c29c31be58b8672"/>
    <w:p>
      <w:pPr>
        <w:pStyle w:val="Heading2"/>
      </w:pPr>
      <w:r>
        <w:t xml:space="preserve">3. Sociocultural Determinants of Mental Health</w:t>
      </w:r>
    </w:p>
    <w:p>
      <w:pPr>
        <w:pStyle w:val="FirstParagraph"/>
      </w:pPr>
      <w:r>
        <w:t xml:space="preserve">The demand for psychiatric services in Morocco Casablanca is driven by several key factors:</w:t>
      </w:r>
    </w:p>
    <w:p>
      <w:pPr>
        <w:numPr>
          <w:ilvl w:val="0"/>
          <w:numId w:val="1001"/>
        </w:numPr>
        <w:pStyle w:val="Compact"/>
      </w:pPr>
      <w:r>
        <w:rPr>
          <w:bCs/>
          <w:b/>
        </w:rPr>
        <w:t xml:space="preserve">Socioeconomic Stress:</w:t>
      </w:r>
      <w:r>
        <w:t xml:space="preserve"> </w:t>
      </w:r>
      <w:r>
        <w:t xml:space="preserve">As the commercial hub, Casablanca experiences high levels of work-related stress, unemployment among youth, and housing instability. These factors contribute significantly to anxiety disorders and depression.</w:t>
      </w:r>
    </w:p>
    <w:p>
      <w:pPr>
        <w:numPr>
          <w:ilvl w:val="0"/>
          <w:numId w:val="1001"/>
        </w:numPr>
        <w:pStyle w:val="Compact"/>
      </w:pPr>
      <w:r>
        <w:rPr>
          <w:bCs/>
          <w:b/>
        </w:rPr>
        <w:t xml:space="preserve">Migration Dynamics:</w:t>
      </w:r>
      <w:r>
        <w:t xml:space="preserve"> </w:t>
      </w:r>
      <w:r>
        <w:t xml:space="preserve">The city is a primary destination for internal migrants from rural areas. Psychiatrists often encounter patients suffering from acculturation stress, isolation, and the trauma associated with displacement.</w:t>
      </w:r>
    </w:p>
    <w:p>
      <w:pPr>
        <w:numPr>
          <w:ilvl w:val="0"/>
          <w:numId w:val="1001"/>
        </w:numPr>
        <w:pStyle w:val="Compact"/>
      </w:pPr>
      <w:r>
        <w:rPr>
          <w:bCs/>
          <w:b/>
        </w:rPr>
        <w:t xml:space="preserve">Cultural Stigma:</w:t>
      </w:r>
      <w:r>
        <w:t xml:space="preserve"> </w:t>
      </w:r>
      <w:r>
        <w:t xml:space="preserve">Despite gradual improvement in awareness, mental illness remains heavily stigmatized in many communities within Casablanca. Families may prefer to consult religious leaders or traditional healers before seeking medical help from a psychiatrist. Therefore, the psychiatrist often plays an educational role, working with families to destigmatize conditions such as schizophrenia and bipolar disorder.</w:t>
      </w:r>
    </w:p>
    <w:bookmarkEnd w:id="23"/>
    <w:bookmarkStart w:id="24" w:name="X837cb029841b6cd07a3c04a7eb15f2487b6a16b"/>
    <w:p>
      <w:pPr>
        <w:pStyle w:val="Heading2"/>
      </w:pPr>
      <w:r>
        <w:t xml:space="preserve">4. Infrastructure and Accessibility in Casablanca</w:t>
      </w:r>
    </w:p>
    <w:p>
      <w:pPr>
        <w:pStyle w:val="FirstParagraph"/>
      </w:pPr>
      <w:r>
        <w:t xml:space="preserve">The healthcare infrastructure for psychiatry in Morocco Casablanca is bifurcated into public and private sectors. Public hospitals, such as the National Institute of Neurology and Psychiatry (INNP) affiliated with the University Hospital Center, serve a large volume of patients but often face resource constraints. Here, psychiatrists operate in high-pressure environments with limited outpatient follow-up opportunities.</w:t>
      </w:r>
    </w:p>
    <w:p>
      <w:pPr>
        <w:pStyle w:val="BodyText"/>
      </w:pPr>
      <w:r>
        <w:t xml:space="preserve">Conversely, private practice has seen significant growth in Morocco Casablanca. Many psychiatrists have established clinics in affluent neighborhoods like Ain Diab and Maarif. This sector offers more personalized care and access to advanced therapeutic modalities but is often inaccessible to the lower-income population due to cost barriers. Bridging this gap is a major challenge for public health policymakers.</w:t>
      </w:r>
    </w:p>
    <w:bookmarkEnd w:id="24"/>
    <w:bookmarkStart w:id="25" w:name="challenges-facing-the-psychiatrist"/>
    <w:p>
      <w:pPr>
        <w:pStyle w:val="Heading2"/>
      </w:pPr>
      <w:r>
        <w:t xml:space="preserve">5. Challenges Facing the Psychiatrist</w:t>
      </w:r>
    </w:p>
    <w:p>
      <w:pPr>
        <w:pStyle w:val="FirstParagraph"/>
      </w:pPr>
      <w:r>
        <w:t xml:space="preserve">The psychiatrist in Morocco Casablanca faces distinct challenges:</w:t>
      </w:r>
    </w:p>
    <w:p>
      <w:pPr>
        <w:numPr>
          <w:ilvl w:val="0"/>
          <w:numId w:val="1002"/>
        </w:numPr>
        <w:pStyle w:val="Compact"/>
      </w:pPr>
      <w:r>
        <w:rPr>
          <w:bCs/>
          <w:b/>
        </w:rPr>
        <w:t xml:space="preserve">Burnout and Workload:</w:t>
      </w:r>
    </w:p>
    <w:p>
      <w:pPr>
        <w:numPr>
          <w:ilvl w:val="0"/>
          <w:numId w:val="1002"/>
        </w:numPr>
        <w:pStyle w:val="Compact"/>
      </w:pPr>
      <w:r>
        <w:t xml:space="preserve">The shortage of mental health professionals relative to the population size places a heavy burden on existing psychiatrists. Long hours and complex cases contribute to professional burnout.</w:t>
      </w:r>
    </w:p>
    <w:p>
      <w:pPr>
        <w:numPr>
          <w:ilvl w:val="0"/>
          <w:numId w:val="1002"/>
        </w:numPr>
        <w:pStyle w:val="Compact"/>
      </w:pPr>
      <w:r>
        <w:rPr>
          <w:bCs/>
          <w:b/>
        </w:rPr>
        <w:t xml:space="preserve">Multidisciplinary Collaboration:</w:t>
      </w:r>
      <w:r>
        <w:t xml:space="preserve"> </w:t>
      </w:r>
      <w:r>
        <w:t xml:space="preserve">Effective treatment often requires collaboration with psychologists, social workers, and occupational therapists. While this team-based approach is standard globally, in Morocco Casablanca, such integration is still developing. Psychiatrists frequently have to assume roles that would typically be filled by other specialists due to workforce limitations.</w:t>
      </w:r>
    </w:p>
    <w:p>
      <w:pPr>
        <w:numPr>
          <w:ilvl w:val="0"/>
          <w:numId w:val="1002"/>
        </w:numPr>
        <w:pStyle w:val="Compact"/>
      </w:pPr>
      <w:r>
        <w:rPr>
          <w:bCs/>
          <w:b/>
        </w:rPr>
        <w:t xml:space="preserve">Pharmacological Access:</w:t>
      </w:r>
      <w:r>
        <w:t xml:space="preserve"> </w:t>
      </w:r>
      <w:r>
        <w:t xml:space="preserve">While essential psychotropic medications are available, patients sometimes struggle with adherence due to side effects or financial constraints. The psychiatrist must carefully tailor treatment plans considering the patient’s economic reality.</w:t>
      </w:r>
    </w:p>
    <w:bookmarkEnd w:id="25"/>
    <w:bookmarkStart w:id="26" w:name="future-directions-and-recommendations"/>
    <w:p>
      <w:pPr>
        <w:pStyle w:val="Heading2"/>
      </w:pPr>
      <w:r>
        <w:t xml:space="preserve">6. Future Directions and Recommendations</w:t>
      </w:r>
    </w:p>
    <w:p>
      <w:pPr>
        <w:pStyle w:val="FirstParagraph"/>
      </w:pPr>
      <w:r>
        <w:t xml:space="preserve">To enhance the efficacy of psychiatric care in Morocco Casablanca, several strategies are recommended:</w:t>
      </w:r>
    </w:p>
    <w:p>
      <w:pPr>
        <w:numPr>
          <w:ilvl w:val="0"/>
          <w:numId w:val="1003"/>
        </w:numPr>
        <w:pStyle w:val="Compact"/>
      </w:pPr>
      <w:r>
        <w:rPr>
          <w:bCs/>
          <w:b/>
        </w:rPr>
        <w:t xml:space="preserve">Education and Awareness Campaigns:</w:t>
      </w:r>
      <w:r>
        <w:t xml:space="preserve"> </w:t>
      </w:r>
      <w:r>
        <w:t xml:space="preserve">Continued public education is crucial. Psychiatrists should engage in community outreach to normalize mental health discussions, particularly targeting schools and workplaces.</w:t>
      </w:r>
    </w:p>
    <w:p>
      <w:pPr>
        <w:numPr>
          <w:ilvl w:val="0"/>
          <w:numId w:val="1003"/>
        </w:numPr>
        <w:pStyle w:val="Compact"/>
      </w:pPr>
      <w:r>
        <w:rPr>
          <w:bCs/>
          <w:b/>
        </w:rPr>
        <w:t xml:space="preserve">Rural-Urban Linkages:</w:t>
      </w:r>
      <w:r>
        <w:t xml:space="preserve">Policies should encourage psychiatrists in Morocco Casablanca to provide training and supervision for primary care physicians in rural areas, creating a decentralized network of mental health support.</w:t>
      </w:r>
    </w:p>
    <w:bookmarkEnd w:id="26"/>
    <w:bookmarkStart w:id="27" w:name="conclusion"/>
    <w:p>
      <w:pPr>
        <w:pStyle w:val="Heading2"/>
      </w:pPr>
      <w:r>
        <w:t xml:space="preserve">7. Conclusion</w:t>
      </w:r>
    </w:p>
    <w:p>
      <w:pPr>
        <w:pStyle w:val="FirstParagraph"/>
      </w:pPr>
      <w:r>
        <w:t xml:space="preserve">The psychiatrist is an indispensable figure in the healthcare system of Morocco Casablanca. Their role transcends clinical treatment, encompassing education, advocacy, and cultural mediation. As the city continues to grow and modernize, the demand for specialized mental health services will inevitably rise. By addressing structural inequalities and leveraging technological advancements, psychiatrists in this region can significantly improve the quality of life for thousands of individuals navigating complex psychosocial challenges.</w:t>
      </w:r>
    </w:p>
    <w:p>
      <w:pPr>
        <w:pStyle w:val="BodyText"/>
      </w:pPr>
      <w:r>
        <w:t xml:space="preserve">Ultimately, strengthening the capacity of psychiatry in Morocco Casablanca requires a concerted effort from government bodies, private practitioners, and civil society. Only through a holistic approach that respects cultural heritage while embracing medical innovation can we ensure that mental health care is accessible, effective, and dignified for all citizens.</w:t>
      </w:r>
    </w:p>
    <w:p>
      <w:pPr>
        <w:pStyle w:val="BodyText"/>
      </w:pPr>
      <w:r>
        <w:rPr>
          <w:iCs/>
          <w:i/>
        </w:rPr>
        <w:t xml:space="preserve">Note: This document serves as a general research overview. Specific legal advice or medical diagnoses should be obtained through direct consultation with qualified professionals in Morocco Casablanca.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Morocco Casablanca: A Sociomedical Analysis</dc:title>
  <dc:creator/>
  <dc:language>en</dc:language>
  <cp:keywords/>
  <dcterms:created xsi:type="dcterms:W3CDTF">2026-07-30T13:22:09Z</dcterms:created>
  <dcterms:modified xsi:type="dcterms:W3CDTF">2026-07-30T13:22:09Z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