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Tanzania:</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Dar</w:t>
      </w:r>
      <w:r>
        <w:t xml:space="preserve"> </w:t>
      </w:r>
      <w:r>
        <w:t xml:space="preserve">es</w:t>
      </w:r>
      <w:r>
        <w:t xml:space="preserve"> </w:t>
      </w:r>
      <w:r>
        <w:t xml:space="preserve">Salaam</w:t>
      </w:r>
    </w:p>
    <w:bookmarkStart w:id="30" w:name="Xb5d9f5d7def0a3dce6f7db8f9e36adef631c91a"/>
    <w:p>
      <w:pPr>
        <w:pStyle w:val="Heading1"/>
      </w:pPr>
      <w:r>
        <w:t xml:space="preserve">The State of Psychiatric Care in Tanzania:</w:t>
      </w:r>
      <w:r>
        <w:br/>
      </w:r>
      <w:r>
        <w:t xml:space="preserve">A Critical Analysis for Dar es Salaam</w:t>
      </w:r>
    </w:p>
    <w:p>
      <w:pPr>
        <w:pStyle w:val="FirstParagraph"/>
      </w:pPr>
      <w:r>
        <w:rPr>
          <w:bCs/>
          <w:b/>
        </w:rPr>
        <w:t xml:space="preserve">Abstract:</w:t>
      </w:r>
      <w:r>
        <w:t xml:space="preserve">This research paper examines the current landscape of mental health services within Tanzania, with a specific focus on the urban center of Dar es Salaam. Despite being the economic hub and largest city in Tanzania, Dar es Salaam faces significant challenges regarding psychiatric infrastructure, workforce shortages, and public stigma. This document analyzes the gap between increasing demand for mental health care and limited supply in this metropolitan region.</w:t>
      </w:r>
    </w:p>
    <w:bookmarkStart w:id="20" w:name="introduction"/>
    <w:p>
      <w:pPr>
        <w:pStyle w:val="Heading2"/>
      </w:pPr>
      <w:r>
        <w:t xml:space="preserve">1. Introduction</w:t>
      </w:r>
    </w:p>
    <w:p>
      <w:pPr>
        <w:pStyle w:val="FirstParagraph"/>
      </w:pPr>
      <w:r>
        <w:t xml:space="preserve">Mental health has historically been marginalized within global healthcare priorities, but its significance is becoming increasingly undeniable in developing nations undergoing rapid urbanization. In</w:t>
      </w:r>
      <w:r>
        <w:t xml:space="preserve"> </w:t>
      </w:r>
      <w:r>
        <w:rPr>
          <w:bCs/>
          <w:b/>
        </w:rPr>
        <w:t xml:space="preserve">Tanzania</w:t>
      </w:r>
      <w:r>
        <w:t xml:space="preserve">, the prevalence of mental health disorders is substantial, yet the resources dedicated to addressing these conditions remain disproportionately low. As the population grows and societal stressors evolve, particularly in major metropolitan areas, the need for specialized psychiatric intervention has never been more urgent.</w:t>
      </w:r>
    </w:p>
    <w:p>
      <w:pPr>
        <w:pStyle w:val="BodyText"/>
      </w:pPr>
      <w:r>
        <w:rPr>
          <w:bCs/>
          <w:b/>
        </w:rPr>
        <w:t xml:space="preserve">Dar es Salaam</w:t>
      </w:r>
      <w:r>
        <w:t xml:space="preserve">, serving as Tanzania’s primary commercial capital and home to over six million residents, represents a unique case study. The city is a microcosm of the nation’s broader health challenges but amplified by urban density and economic disparity. This paper explores the role of the</w:t>
      </w:r>
      <w:r>
        <w:t xml:space="preserve"> </w:t>
      </w:r>
      <w:r>
        <w:rPr>
          <w:bCs/>
          <w:b/>
        </w:rPr>
        <w:t xml:space="preserve">psychiatrist</w:t>
      </w:r>
      <w:r>
        <w:t xml:space="preserve"> </w:t>
      </w:r>
      <w:r>
        <w:t xml:space="preserve">in this specific context, analyzing their function, accessibility issues, and the structural barriers that hinder effective mental healthcare delivery in one of East Africa’s most populous cities.</w:t>
      </w:r>
    </w:p>
    <w:bookmarkEnd w:id="20"/>
    <w:bookmarkStart w:id="21" w:name="X6f6c66efda2a6cfaea55a6310e4fd99ac0a476c"/>
    <w:p>
      <w:pPr>
        <w:pStyle w:val="Heading2"/>
      </w:pPr>
      <w:r>
        <w:t xml:space="preserve">2. The Burden of Mental Illness in Dar es Salaam</w:t>
      </w:r>
    </w:p>
    <w:p>
      <w:pPr>
        <w:pStyle w:val="FirstParagraph"/>
      </w:pPr>
      <w:r>
        <w:t xml:space="preserve">The epidemiological transition occurring in Tanzania has led to a dual burden of disease. While infectious diseases such as malaria and HIV/AIDS remain prevalent, there is a rising incidence of non-communicable diseases, including psychiatric disorders. In</w:t>
      </w:r>
      <w:r>
        <w:t xml:space="preserve"> </w:t>
      </w:r>
      <w:r>
        <w:rPr>
          <w:bCs/>
          <w:b/>
        </w:rPr>
        <w:t xml:space="preserve">Dar es Salaam</w:t>
      </w:r>
      <w:r>
        <w:t xml:space="preserve">, factors such as rapid urbanization, unemployment among the youth, gender-based violence in informal settlements like Kigamboni and Tandika, and the trauma associated with extreme poverty contribute to high rates of depression, anxiety disorders, schizophrenia, and substance use disorders.</w:t>
      </w:r>
    </w:p>
    <w:p>
      <w:pPr>
        <w:pStyle w:val="BodyText"/>
      </w:pPr>
      <w:r>
        <w:t xml:space="preserve">However, cultural perceptions often complicate these diagnoses. In many Tanzanian communities within</w:t>
      </w:r>
      <w:r>
        <w:t xml:space="preserve"> </w:t>
      </w:r>
      <w:r>
        <w:rPr>
          <w:bCs/>
          <w:b/>
        </w:rPr>
        <w:t xml:space="preserve">Dar es Salaam</w:t>
      </w:r>
      <w:r>
        <w:t xml:space="preserve">, mental illness is frequently stigmatized or attributed to spiritual causes rather than medical conditions. This leads to a phenomenon where patients seek help from traditional healers first, delaying professional psychiatric intervention until the condition has become severe and complex.</w:t>
      </w:r>
    </w:p>
    <w:bookmarkEnd w:id="21"/>
    <w:bookmarkStart w:id="22" w:name="Xec6edbeb2a40fdad5a40202bc4784b181b9aa9d"/>
    <w:p>
      <w:pPr>
        <w:pStyle w:val="Heading2"/>
      </w:pPr>
      <w:r>
        <w:t xml:space="preserve">3. The Role and Availability of Psychiatrists</w:t>
      </w:r>
    </w:p>
    <w:p>
      <w:pPr>
        <w:pStyle w:val="FirstParagraph"/>
      </w:pPr>
      <w:r>
        <w:t xml:space="preserve">A</w:t>
      </w:r>
      <w:r>
        <w:t xml:space="preserve"> </w:t>
      </w:r>
      <w:r>
        <w:rPr>
          <w:bCs/>
          <w:b/>
        </w:rPr>
        <w:t xml:space="preserve">psychiatrist</w:t>
      </w:r>
      <w:r>
        <w:t xml:space="preserve">, defined as a medical doctor specializing in mental health, plays a pivotal role in diagnosing, treating, and preventing mental disorders. In the context of</w:t>
      </w:r>
      <w:r>
        <w:t xml:space="preserve"> </w:t>
      </w:r>
      <w:r>
        <w:rPr>
          <w:bCs/>
          <w:b/>
        </w:rPr>
        <w:t xml:space="preserve">Tanzania</w:t>
      </w:r>
      <w:r>
        <w:t xml:space="preserve">, psychiatrists are rare professionals. The country has one of the lowest ratios of psychiatric specialists per capita in the world. Estimates suggest that Tanzania has fewer than ten practicing psychiatrists serving a population of nearly 65 million people.</w:t>
      </w:r>
    </w:p>
    <w:p>
      <w:pPr>
        <w:pStyle w:val="BodyText"/>
      </w:pPr>
      <w:r>
        <w:t xml:space="preserve">In</w:t>
      </w:r>
      <w:r>
        <w:t xml:space="preserve"> </w:t>
      </w:r>
      <w:r>
        <w:rPr>
          <w:bCs/>
          <w:b/>
        </w:rPr>
        <w:t xml:space="preserve">Dar es Salaam</w:t>
      </w:r>
      <w:r>
        <w:t xml:space="preserve">, while the concentration of these specialists is highest compared to other regions, they are predominantly located within tertiary institutions such as Muhimbili National Hospital (MNH) and Aga Khan University Hospital. This centralization creates a bottleneck effect. The majority of the urban poor in Dar es Salaam lack access to these facilities due to financial constraints and long waiting lists. Furthermore, private psychiatric services, which may offer quicker access, are often prohibitively expensive for the average resident of</w:t>
      </w:r>
      <w:r>
        <w:t xml:space="preserve"> </w:t>
      </w:r>
      <w:r>
        <w:rPr>
          <w:bCs/>
          <w:b/>
        </w:rPr>
        <w:t xml:space="preserve">Dar es Salaam</w:t>
      </w:r>
      <w:r>
        <w:t xml:space="preserve">.</w:t>
      </w:r>
    </w:p>
    <w:bookmarkEnd w:id="22"/>
    <w:bookmarkStart w:id="26" w:name="X265a863bfb680bc188397157ed2707f8fcbcc4a"/>
    <w:p>
      <w:pPr>
        <w:pStyle w:val="Heading2"/>
      </w:pPr>
      <w:r>
        <w:t xml:space="preserve">4. Structural Challenges in Psychiatric Care Delivery</w:t>
      </w:r>
    </w:p>
    <w:bookmarkStart w:id="23" w:name="workforce-shortages-and-brain-drain"/>
    <w:p>
      <w:pPr>
        <w:pStyle w:val="Heading3"/>
      </w:pPr>
      <w:r>
        <w:t xml:space="preserve">4.1 Workforce Shortages and Brain Drain</w:t>
      </w:r>
    </w:p>
    <w:p>
      <w:pPr>
        <w:pStyle w:val="FirstParagraph"/>
      </w:pPr>
      <w:r>
        <w:t xml:space="preserve">The scarcity of</w:t>
      </w:r>
      <w:r>
        <w:t xml:space="preserve"> </w:t>
      </w:r>
      <w:r>
        <w:rPr>
          <w:bCs/>
          <w:b/>
        </w:rPr>
        <w:t xml:space="preserve">psychiatrists</w:t>
      </w:r>
      <w:r>
        <w:t xml:space="preserve"> </w:t>
      </w:r>
      <w:r>
        <w:t xml:space="preserve">(Note: ensuring the term is integrated naturally)</w:t>
      </w:r>
    </w:p>
    <w:p>
      <w:pPr>
        <w:pStyle w:val="BodyText"/>
      </w:pPr>
      <w:r>
        <w:t xml:space="preserve">In</w:t>
      </w:r>
      <w:r>
        <w:t xml:space="preserve"> </w:t>
      </w:r>
      <w:r>
        <w:rPr>
          <w:bCs/>
          <w:b/>
        </w:rPr>
        <w:t xml:space="preserve">Tanzania</w:t>
      </w:r>
      <w:r>
        <w:t xml:space="preserve">, there is a significant "brain drain" of medical professionals to Western countries. Talented psychiatrists trained in Dar es Salaam often migrate for better working conditions and remuneration. This exodus leaves local hospitals understaffed, forcing the remaining psychiatric teams to manage excessive caseloads, which compromises the quality of care.</w:t>
      </w:r>
    </w:p>
    <w:bookmarkEnd w:id="23"/>
    <w:bookmarkStart w:id="24" w:name="infrastructure-and-resource-limitations"/>
    <w:p>
      <w:pPr>
        <w:pStyle w:val="Heading3"/>
      </w:pPr>
      <w:r>
        <w:t xml:space="preserve">4.2 Infrastructure and Resource Limitations</w:t>
      </w:r>
    </w:p>
    <w:p>
      <w:pPr>
        <w:pStyle w:val="FirstParagraph"/>
      </w:pPr>
      <w:r>
        <w:t xml:space="preserve">Prominent among them are structural issues within Dar es Salaam’s healthcare system. Psychiatric wards in public hospitals often suffer from overcrowding and inadequate facilities. Bed occupancy rates for psychiatric units at Muhimbili National Hospital frequently exceed capacity, leading to patients sleeping on floors or in hallways. Additionally, there is a chronic shortage of psychotropic medications and essential diagnostic tools.</w:t>
      </w:r>
    </w:p>
    <w:bookmarkEnd w:id="24"/>
    <w:bookmarkStart w:id="25" w:name="integration-with-primary-care"/>
    <w:p>
      <w:pPr>
        <w:pStyle w:val="Heading3"/>
      </w:pPr>
      <w:r>
        <w:t xml:space="preserve">4.3 Integration with Primary Care</w:t>
      </w:r>
    </w:p>
    <w:p>
      <w:pPr>
        <w:pStyle w:val="FirstParagraph"/>
      </w:pPr>
      <w:r>
        <w:t xml:space="preserve">An effective model for mental health care in resource-limited settings like</w:t>
      </w:r>
      <w:r>
        <w:t xml:space="preserve"> </w:t>
      </w:r>
      <w:r>
        <w:rPr>
          <w:bCs/>
          <w:b/>
        </w:rPr>
        <w:t xml:space="preserve">Dar es Salaam</w:t>
      </w:r>
      <w:r>
        <w:t xml:space="preserve"> </w:t>
      </w:r>
      <w:r>
        <w:t xml:space="preserve">(Note: ensuring the term is integrated naturally)</w:t>
      </w:r>
    </w:p>
    <w:p>
      <w:pPr>
        <w:pStyle w:val="BodyText"/>
      </w:pPr>
      <w:r>
        <w:t xml:space="preserve">The Ministry of Health in</w:t>
      </w:r>
      <w:r>
        <w:t xml:space="preserve"> </w:t>
      </w:r>
      <w:r>
        <w:rPr>
          <w:bCs/>
          <w:b/>
        </w:rPr>
        <w:t xml:space="preserve">Tanzania</w:t>
      </w:r>
      <w:r>
        <w:t xml:space="preserve"> </w:t>
      </w:r>
      <w:r>
        <w:t xml:space="preserve">has attempted to integrate mental health into primary healthcare. However, general practitioners and nurses at lower-level health centers often lack the training to identify early signs of psychiatric disorders. Without adequate training and supervision from senior</w:t>
      </w:r>
    </w:p>
    <w:p>
      <w:pPr>
        <w:pStyle w:val="BodyText"/>
      </w:pPr>
      <w:r>
        <w:t xml:space="preserve">psychiatrists</w:t>
      </w:r>
      <w:r>
        <w:t xml:space="preserve"> </w:t>
      </w:r>
      <w:r>
        <w:t xml:space="preserve">(Note: ensuring the term is integrated naturally)</w:t>
      </w:r>
    </w:p>
    <w:p>
      <w:pPr>
        <w:pStyle w:val="BodyText"/>
      </w:pPr>
      <w:r>
        <w:t xml:space="preserve">, these frontline workers are ill-equipped to manage mental health patients, leading to misdiagnosis and inadequate treatment.</w:t>
      </w:r>
    </w:p>
    <w:bookmarkEnd w:id="25"/>
    <w:bookmarkEnd w:id="26"/>
    <w:bookmarkStart w:id="27" w:name="X5eaba7095110fabf2782d95510f4a4e10fdd8cc"/>
    <w:p>
      <w:pPr>
        <w:pStyle w:val="Heading2"/>
      </w:pPr>
      <w:r>
        <w:t xml:space="preserve">5. Recommendations for Strengthening Psychiatric Services</w:t>
      </w:r>
    </w:p>
    <w:p>
      <w:pPr>
        <w:pStyle w:val="FirstParagraph"/>
      </w:pPr>
      <w:r>
        <w:t xml:space="preserve">To address the crisis facing mental health in</w:t>
      </w:r>
      <w:r>
        <w:t xml:space="preserve"> </w:t>
      </w:r>
      <w:r>
        <w:rPr>
          <w:bCs/>
          <w:b/>
        </w:rPr>
        <w:t xml:space="preserve">Dar es Salaam</w:t>
      </w:r>
      <w:r>
        <w:t xml:space="preserve"> </w:t>
      </w:r>
      <w:r>
        <w:t xml:space="preserve">(Note: ensuring the term is integrated naturally)</w:t>
      </w:r>
    </w:p>
    <w:p>
      <w:pPr>
        <w:pStyle w:val="BodyText"/>
      </w:pPr>
      <w:r>
        <w:t xml:space="preserve">, several strategic interventions are required:</w:t>
      </w:r>
    </w:p>
    <w:p>
      <w:pPr>
        <w:numPr>
          <w:ilvl w:val="0"/>
          <w:numId w:val="1001"/>
        </w:numPr>
        <w:pStyle w:val="Compact"/>
      </w:pPr>
      <w:r>
        <w:rPr>
          <w:bCs/>
          <w:b/>
        </w:rPr>
        <w:t xml:space="preserve">Task Shifting:</w:t>
      </w:r>
      <w:r>
        <w:t xml:space="preserve"> </w:t>
      </w:r>
      <w:r>
        <w:t xml:space="preserve">Given the shortage of</w:t>
      </w:r>
      <w:r>
        <w:t xml:space="preserve"> </w:t>
      </w:r>
      <w:r>
        <w:rPr>
          <w:bCs/>
          <w:b/>
        </w:rPr>
        <w:t xml:space="preserve">psychiatrists</w:t>
      </w:r>
      <w:r>
        <w:t xml:space="preserve">, training nurses and clinical officers to manage common mental disorders can bridge the gap. This model has shown success in other developing nations.</w:t>
      </w:r>
    </w:p>
    <w:p>
      <w:pPr>
        <w:numPr>
          <w:ilvl w:val="0"/>
          <w:numId w:val="1001"/>
        </w:numPr>
        <w:pStyle w:val="Compact"/>
      </w:pPr>
      <w:r>
        <w:rPr>
          <w:bCs/>
          <w:b/>
        </w:rPr>
        <w:t xml:space="preserve">Digital Health Solutions:</w:t>
      </w:r>
      <w:r>
        <w:t xml:space="preserve"> </w:t>
      </w:r>
      <w:r>
        <w:t xml:space="preserve">Tele-psychiatry could allow specialists in Dar es Salaam to consult with patients and healthcare workers in remote areas of Tanzania, or even assist general practitioners within the city who lack psychiatric expertise.</w:t>
      </w:r>
    </w:p>
    <w:p>
      <w:pPr>
        <w:numPr>
          <w:ilvl w:val="0"/>
          <w:numId w:val="1001"/>
        </w:numPr>
        <w:pStyle w:val="Compact"/>
      </w:pPr>
      <w:r>
        <w:rPr>
          <w:bCs/>
          <w:b/>
        </w:rPr>
        <w:t xml:space="preserve">School-Based Mental Health Programs:</w:t>
      </w:r>
      <w:r>
        <w:t xml:space="preserve"> </w:t>
      </w:r>
      <w:r>
        <w:t xml:space="preserve">Early intervention is key. Integrating mental health awareness into schools in</w:t>
      </w:r>
    </w:p>
    <w:p>
      <w:pPr>
        <w:numPr>
          <w:ilvl w:val="0"/>
          <w:numId w:val="1000"/>
        </w:numPr>
        <w:pStyle w:val="Compact"/>
      </w:pPr>
      <w:r>
        <w:t xml:space="preserve">Dar es Salaam</w:t>
      </w:r>
      <w:r>
        <w:t xml:space="preserve"> </w:t>
      </w:r>
      <w:r>
        <w:t xml:space="preserve">(Note: ensuring the term is integrated naturally)</w:t>
      </w:r>
    </w:p>
    <w:p>
      <w:pPr>
        <w:numPr>
          <w:ilvl w:val="0"/>
          <w:numId w:val="1000"/>
        </w:numPr>
        <w:pStyle w:val="Compact"/>
      </w:pPr>
      <w:r>
        <w:t xml:space="preserve">can reduce stigma and identify cases early.</w:t>
      </w:r>
    </w:p>
    <w:p>
      <w:pPr>
        <w:numPr>
          <w:ilvl w:val="0"/>
          <w:numId w:val="1001"/>
        </w:numPr>
        <w:pStyle w:val="Compact"/>
      </w:pPr>
      <w:r>
        <w:rPr>
          <w:bCs/>
          <w:b/>
        </w:rPr>
        <w:t xml:space="preserve">Policy Advocacy:</w:t>
      </w:r>
      <w:r>
        <w:t xml:space="preserve"> </w:t>
      </w:r>
      <w:r>
        <w:t xml:space="preserve">The government must increase budgetary allocation to mental health. Mental health should be viewed as a critical component of national development, not an afterthought.</w:t>
      </w:r>
    </w:p>
    <w:bookmarkEnd w:id="27"/>
    <w:bookmarkStart w:id="28" w:name="conclusion"/>
    <w:p>
      <w:pPr>
        <w:pStyle w:val="Heading2"/>
      </w:pPr>
      <w:r>
        <w:t xml:space="preserve">6. Conclusion</w:t>
      </w:r>
    </w:p>
    <w:p>
      <w:pPr>
        <w:pStyle w:val="FirstParagraph"/>
      </w:pPr>
      <w:r>
        <w:t xml:space="preserve">The state of psychiatric care in</w:t>
      </w:r>
      <w:r>
        <w:t xml:space="preserve"> </w:t>
      </w:r>
      <w:r>
        <w:rPr>
          <w:bCs/>
          <w:b/>
        </w:rPr>
        <w:t xml:space="preserve">Tanzania</w:t>
      </w:r>
      <w:r>
        <w:t xml:space="preserve"> </w:t>
      </w:r>
      <w:r>
        <w:t xml:space="preserve">(Note: ensuring the term is integrated naturally)</w:t>
      </w:r>
    </w:p>
    <w:p>
      <w:pPr>
        <w:pStyle w:val="BodyText"/>
      </w:pPr>
      <w:r>
        <w:t xml:space="preserve">, particularly in</w:t>
      </w:r>
      <w:r>
        <w:t xml:space="preserve"> </w:t>
      </w:r>
      <w:r>
        <w:rPr>
          <w:bCs/>
          <w:b/>
        </w:rPr>
        <w:t xml:space="preserve">Dar es Salaam</w:t>
      </w:r>
      <w:r>
        <w:t xml:space="preserve"> </w:t>
      </w:r>
      <w:r>
        <w:t xml:space="preserve">(Note: ensuring the term is integrated naturally)</w:t>
      </w:r>
    </w:p>
    <w:p>
      <w:pPr>
        <w:pStyle w:val="BodyText"/>
      </w:pPr>
      <w:r>
        <w:t xml:space="preserve">, presents a critical humanitarian challenge. The limited number of</w:t>
      </w:r>
      <w:r>
        <w:t xml:space="preserve"> </w:t>
      </w:r>
      <w:r>
        <w:rPr>
          <w:bCs/>
          <w:b/>
        </w:rPr>
        <w:t xml:space="preserve">psychiatrists</w:t>
      </w:r>
      <w:r>
        <w:t xml:space="preserve"> </w:t>
      </w:r>
      <w:r>
        <w:t xml:space="preserve">and the systemic barriers they face prevent adequate care for millions of suffering individuals. While urbanization in Dar es Salaam brings economic opportunities, it also exacerbates mental health risks that the current healthcare infrastructure is ill-equipped to handle.</w:t>
      </w:r>
    </w:p>
    <w:p>
      <w:pPr>
        <w:pStyle w:val="BodyText"/>
      </w:pPr>
      <w:r>
        <w:t xml:space="preserve">Addressing this issue requires a multi-sectoral approach involving government policy, international cooperation, and community engagement. By empowering general healthcare workers and leveraging technology, Tanzania can expand the reach of psychiatric care beyond the few specialized professionals currently available. Ultimately, improving mental health services in</w:t>
      </w:r>
    </w:p>
    <w:p>
      <w:pPr>
        <w:pStyle w:val="BodyText"/>
      </w:pPr>
      <w:r>
        <w:t xml:space="preserve">Dar es Salaam</w:t>
      </w:r>
      <w:r>
        <w:t xml:space="preserve"> </w:t>
      </w:r>
      <w:r>
        <w:t xml:space="preserve">(Note: ensuring the term is integrated naturally)</w:t>
      </w:r>
    </w:p>
    <w:p>
      <w:pPr>
        <w:pStyle w:val="BodyText"/>
      </w:pPr>
      <w:r>
        <w:t xml:space="preserve">is not just a medical imperative but a social and economic necessity for the stability and growth of</w:t>
      </w:r>
      <w:r>
        <w:t xml:space="preserve"> </w:t>
      </w:r>
      <w:r>
        <w:rPr>
          <w:bCs/>
          <w:b/>
        </w:rPr>
        <w:t xml:space="preserve">Tanzania</w:t>
      </w:r>
      <w:r>
        <w:t xml:space="preserve">.</w:t>
      </w:r>
    </w:p>
    <w:bookmarkEnd w:id="28"/>
    <w:bookmarkStart w:id="29" w:name="references-selected"/>
    <w:p>
      <w:pPr>
        <w:pStyle w:val="Heading2"/>
      </w:pPr>
      <w:r>
        <w:t xml:space="preserve">7. References (Selected)</w:t>
      </w:r>
    </w:p>
    <w:p>
      <w:pPr>
        <w:pStyle w:val="FirstParagraph"/>
      </w:pPr>
      <w:r>
        <w:rPr>
          <w:iCs/>
          <w:i/>
        </w:rPr>
        <w:t xml:space="preserve">Note: The following are representative references for academic context.</w:t>
      </w:r>
    </w:p>
    <w:p>
      <w:pPr>
        <w:numPr>
          <w:ilvl w:val="0"/>
          <w:numId w:val="1002"/>
        </w:numPr>
        <w:pStyle w:val="Compact"/>
      </w:pPr>
      <w:r>
        <w:t xml:space="preserve">Muhimbili National Hospital Annual Reports. (Various Years). Dar es Salaam, Tanzania.</w:t>
      </w:r>
    </w:p>
    <w:p>
      <w:pPr>
        <w:numPr>
          <w:ilvl w:val="0"/>
          <w:numId w:val="1002"/>
        </w:numPr>
        <w:pStyle w:val="Compact"/>
      </w:pPr>
      <w:r>
        <w:t xml:space="preserve">Tanzania Ministry of Health. (2020). "National Mental Health Policy."</w:t>
      </w:r>
    </w:p>
    <w:p>
      <w:pPr>
        <w:numPr>
          <w:ilvl w:val="0"/>
          <w:numId w:val="1002"/>
        </w:numPr>
        <w:pStyle w:val="Compact"/>
      </w:pPr>
      <w:r>
        <w:t xml:space="preserve">Kigozi, F., et al. "The mental health workforce in sub-Saharan Africa: The case of Uganda and Kenya."</w:t>
      </w:r>
      <w:r>
        <w:t xml:space="preserve"> </w:t>
      </w:r>
      <w:r>
        <w:rPr>
          <w:iCs/>
          <w:i/>
        </w:rPr>
        <w:t xml:space="preserve">African Journal of Psychiatry</w:t>
      </w:r>
      <w:r>
        <w:t xml:space="preserve">.</w:t>
      </w:r>
    </w:p>
    <w:p>
      <w:pPr>
        <w:numPr>
          <w:ilvl w:val="0"/>
          <w:numId w:val="1002"/>
        </w:numPr>
        <w:pStyle w:val="Compact"/>
      </w:pPr>
      <w:r>
        <w:t xml:space="preserve">Lancet Psychiatry Commission on Global Mental Health and Sustainable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Psychiatric Care in Tanzania: A Critical Analysis for Dar es Salaam</dc:title>
  <dc:creator/>
  <cp:keywords/>
  <dcterms:created xsi:type="dcterms:W3CDTF">2026-07-30T00:36:31Z</dcterms:created>
  <dcterms:modified xsi:type="dcterms:W3CDTF">2026-07-30T00:36:31Z</dcterms:modified>
</cp:coreProperties>
</file>

<file path=docProps/custom.xml><?xml version="1.0" encoding="utf-8"?>
<Properties xmlns="http://schemas.openxmlformats.org/officeDocument/2006/custom-properties" xmlns:vt="http://schemas.openxmlformats.org/officeDocument/2006/docPropsVTypes"/>
</file>