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Dhaka,</w:t>
      </w:r>
      <w:r>
        <w:t xml:space="preserve"> </w:t>
      </w:r>
      <w:r>
        <w:t xml:space="preserve">Bangladesh</w:t>
      </w:r>
    </w:p>
    <w:bookmarkStart w:id="31" w:name="X942de5edb8ae7cb3f53d52f9fe265a8d54e87dd"/>
    <w:p>
      <w:pPr>
        <w:pStyle w:val="Heading1"/>
      </w:pPr>
      <w:r>
        <w:t xml:space="preserve">The Role and Integration of Psychologists in the Healthcare System of Dhaka, Bangladesh</w:t>
      </w:r>
    </w:p>
    <w:p>
      <w:pPr>
        <w:pStyle w:val="FirstParagraph"/>
      </w:pPr>
      <w:r>
        <w:rPr>
          <w:bCs/>
          <w:b/>
        </w:rPr>
        <w:t xml:space="preserve">Abstract:</w:t>
      </w:r>
      <w:r>
        <w:br/>
      </w:r>
      <w:r>
        <w:t xml:space="preserve">This research paper examines the critical role of Psychologist professionals within the rapidly urbanizing context of Bangladesh Dhaka. As mental health disorders rise due to socioeconomic stressors, academic pressure, and urbanization, the demand for specialized psychological intervention has increased significantly. This document analyzes the current landscape of psychological services in Dhaka, addressing cultural stigma, educational requirements for Psychologist certification in Bangladesh, and the need for integrated care models within the public healthcare system of Dhaka.</w:t>
      </w:r>
    </w:p>
    <w:bookmarkStart w:id="20" w:name="introduction"/>
    <w:p>
      <w:pPr>
        <w:pStyle w:val="Heading2"/>
      </w:pPr>
      <w:r>
        <w:t xml:space="preserve">1. Introduction</w:t>
      </w:r>
    </w:p>
    <w:p>
      <w:pPr>
        <w:pStyle w:val="FirstParagraph"/>
      </w:pPr>
      <w:r>
        <w:t xml:space="preserve">In recent decades, Bangladesh has undergone profound demographic and economic shifts. At the epicenter of this transformation is Dhaka, one of the most densely populated cities in the world. While economic growth has improved living standards for many, it has also introduced complex psychosocial stressors. Consequently, the concept of mental health is shifting from a peripheral concern to a central public health priority in Bangladesh Dhaka. Central to this shift is the professionalization and recognition of the Psychologist as a vital healthcare provider.</w:t>
      </w:r>
    </w:p>
    <w:p>
      <w:pPr>
        <w:pStyle w:val="BodyText"/>
      </w:pPr>
      <w:r>
        <w:t xml:space="preserve">A Psychologist is not merely an individual who studies behavior; in a clinical setting, they are licensed practitioners trained to diagnose, treat, and prevent mental, emotional, and behavioral disorders. However, in many South Asian contexts, including Bangladesh Dhaka the distinction between a Psychiatrist (a medical doctor) and a Psychologist remains blurred for the general public. This paper aims to clarify the unique contribution of a qualified Psychologist within the specific socio-cultural fabric of Bangladesh Dhaka.</w:t>
      </w:r>
    </w:p>
    <w:bookmarkEnd w:id="20"/>
    <w:bookmarkStart w:id="21" w:name="X5b4337bb6dc10094ce10bb7a35855c2bfc5e010"/>
    <w:p>
      <w:pPr>
        <w:pStyle w:val="Heading2"/>
      </w:pPr>
      <w:r>
        <w:t xml:space="preserve">2. The Mental Health Landscape in Bangladesh Dhaka</w:t>
      </w:r>
    </w:p>
    <w:p>
      <w:pPr>
        <w:pStyle w:val="FirstParagraph"/>
      </w:pPr>
      <w:r>
        <w:t xml:space="preserve">The urban environment of Bangladesh Dhaka presents unique challenges that necessitate specialized psychological intervention. Rapid urbanization has led to social fragmentation, loss of traditional support systems, and increased individualism. Common issues facing residents of Bangladesh Dhaka include:</w:t>
      </w:r>
    </w:p>
    <w:p>
      <w:pPr>
        <w:numPr>
          <w:ilvl w:val="0"/>
          <w:numId w:val="1001"/>
        </w:numPr>
        <w:pStyle w:val="Compact"/>
      </w:pPr>
      <w:r>
        <w:rPr>
          <w:bCs/>
          <w:b/>
        </w:rPr>
        <w:t xml:space="preserve">Academic and Career Pressure:</w:t>
      </w:r>
      <w:r>
        <w:t xml:space="preserve"> </w:t>
      </w:r>
      <w:r>
        <w:t xml:space="preserve">The competitive nature of education in Dhaka creates high levels of anxiety among students.</w:t>
      </w:r>
    </w:p>
    <w:p>
      <w:pPr>
        <w:numPr>
          <w:ilvl w:val="0"/>
          <w:numId w:val="1001"/>
        </w:numPr>
        <w:pStyle w:val="Compact"/>
      </w:pPr>
      <w:r>
        <w:rPr>
          <w:bCs/>
          <w:b/>
        </w:rPr>
        <w:t xml:space="preserve">Economic Instability:</w:t>
      </w:r>
      <w:r>
        <w:t xml:space="preserve"> </w:t>
      </w:r>
      <w:r>
        <w:t xml:space="preserve">Cost-of-living crises and employment insecurity contribute to depressive symptoms among the working class.</w:t>
      </w:r>
    </w:p>
    <w:p>
      <w:pPr>
        <w:numPr>
          <w:ilvl w:val="0"/>
          <w:numId w:val="1001"/>
        </w:numPr>
        <w:pStyle w:val="Compact"/>
      </w:pPr>
      <w:r>
        <w:rPr>
          <w:bCs/>
          <w:b/>
        </w:rPr>
        <w:t xml:space="preserve">Trauma and Disaster Response:</w:t>
      </w:r>
      <w:r>
        <w:t xml:space="preserve"> </w:t>
      </w:r>
      <w:r>
        <w:t xml:space="preserve">As a delta region, the population faces recurring floods and cyclones, leading to trauma that requires professional psychological first aid.</w:t>
      </w:r>
    </w:p>
    <w:p>
      <w:pPr>
        <w:pStyle w:val="FirstParagraph"/>
      </w:pPr>
      <w:r>
        <w:t xml:space="preserve">In this context, a trained Psychologist serves as an essential bridge between medical treatment (often focused on medication) and holistic recovery (focused on behavioral change and coping strategies).</w:t>
      </w:r>
    </w:p>
    <w:bookmarkEnd w:id="21"/>
    <w:bookmarkStart w:id="22" w:name="X0c3130ba1c5fb6af810eb80827974eab0fa448f"/>
    <w:p>
      <w:pPr>
        <w:pStyle w:val="Heading2"/>
      </w:pPr>
      <w:r>
        <w:t xml:space="preserve">3. Cultural Stigma and the Perception of a Psychologist</w:t>
      </w:r>
    </w:p>
    <w:p>
      <w:pPr>
        <w:pStyle w:val="FirstParagraph"/>
      </w:pPr>
      <w:r>
        <w:t xml:space="preserve">A significant barrier to mental health care in Bangladesh Dhaka is stigma. Mental illness is often viewed through a supernatural or moralistic lens rather than a medical one. Many families in Bangladesh Dhaka may hesitate to consult a Psychologist, fearing social ostracization or labeling their family members as "mad." This cultural hesitation delays intervention, often resulting in more severe conditions by the time professional help is sought.</w:t>
      </w:r>
    </w:p>
    <w:p>
      <w:pPr>
        <w:pStyle w:val="BodyText"/>
      </w:pPr>
      <w:r>
        <w:t xml:space="preserve">Educational campaigns are crucial. The narrative must shift to portray the Psychologist not as a last resort for the severely ill, but as a preventative tool for anyone seeking mental well-being. In modern Bangladesh Dhaka, particularly among younger, urban demographics, there is a growing acceptance of therapy. However, rural-urban disparities remain stark within the greater Dhaka division.</w:t>
      </w:r>
    </w:p>
    <w:bookmarkEnd w:id="22"/>
    <w:bookmarkStart w:id="23" w:name="X57abdac42e6d62c8ae30c2d3b6c348a6eacde27"/>
    <w:p>
      <w:pPr>
        <w:pStyle w:val="Heading2"/>
      </w:pPr>
      <w:r>
        <w:t xml:space="preserve">4. Educational Pathways and Professional Standards</w:t>
      </w:r>
    </w:p>
    <w:p>
      <w:pPr>
        <w:pStyle w:val="FirstParagraph"/>
      </w:pPr>
      <w:r>
        <w:t xml:space="preserve">To address the shortage of qualified professionals in Bangladesh Dhaka it is imperative to understand the training required to become a Psychologist. In Bangladesh, becoming a clinical Psychologist typically requires:</w:t>
      </w:r>
    </w:p>
    <w:p>
      <w:pPr>
        <w:numPr>
          <w:ilvl w:val="0"/>
          <w:numId w:val="1002"/>
        </w:numPr>
        <w:pStyle w:val="Compact"/>
      </w:pPr>
      <w:r>
        <w:t xml:space="preserve">A Bachelor’s degree in Psychology from a recognized university (e.g., University of Dhaka, North South University).</w:t>
      </w:r>
    </w:p>
    <w:p>
      <w:pPr>
        <w:numPr>
          <w:ilvl w:val="0"/>
          <w:numId w:val="1002"/>
        </w:numPr>
        <w:pStyle w:val="Compact"/>
      </w:pPr>
      <w:r>
        <w:t xml:space="preserve">A Master’s degree with specialization in Clinical Psychology or Counseling.</w:t>
      </w:r>
    </w:p>
    <w:p>
      <w:pPr>
        <w:numPr>
          <w:ilvl w:val="0"/>
          <w:numId w:val="1002"/>
        </w:numPr>
        <w:pStyle w:val="Compact"/>
      </w:pPr>
      <w:r>
        <w:t xml:space="preserve">Rigorous supervised clinical hours and internships.</w:t>
      </w:r>
    </w:p>
    <w:p>
      <w:pPr>
        <w:pStyle w:val="FirstParagraph"/>
      </w:pPr>
      <w:r>
        <w:t xml:space="preserve">The government of Bangladesh has been working to regulate these professions through bodies like the Bangladesh Medical Commission. However, strict enforcement of licensure for Psychologists is still evolving. Ensuring that individuals practicing as a Psychologist in Bangladesh Dhaka hold valid credentials is vital for public safety and effective care.</w:t>
      </w:r>
    </w:p>
    <w:bookmarkEnd w:id="23"/>
    <w:bookmarkStart w:id="27" w:name="X74e2cb167b68c9c5816ee3a8f8decc734730103"/>
    <w:p>
      <w:pPr>
        <w:pStyle w:val="Heading2"/>
      </w:pPr>
      <w:r>
        <w:t xml:space="preserve">5. Integration into the Healthcare System of Dhaka</w:t>
      </w:r>
    </w:p>
    <w:p>
      <w:pPr>
        <w:pStyle w:val="FirstParagraph"/>
      </w:pPr>
      <w:r>
        <w:t xml:space="preserve">The current healthcare infrastructure in Bangladesh Dhaka is predominantly hospital-based and biomedical. The integration of a Psychologist into primary healthcare centers, schools, and corporate environments is nascent but growing.</w:t>
      </w:r>
    </w:p>
    <w:bookmarkStart w:id="24" w:name="university-settings"/>
    <w:p>
      <w:pPr>
        <w:pStyle w:val="Heading3"/>
      </w:pPr>
      <w:r>
        <w:t xml:space="preserve">5.1 University Settings</w:t>
      </w:r>
    </w:p>
    <w:p>
      <w:pPr>
        <w:pStyle w:val="FirstParagraph"/>
      </w:pPr>
      <w:r>
        <w:t xml:space="preserve">Institutions of higher learning in Dhaka are increasingly establishing counseling centers. A resident Psychologist can provide essential support for students dealing with homesickness, academic failure, and relationship issues. This early intervention model is one of the most successful applications of psychological services in Bangladesh Dhaka.</w:t>
      </w:r>
    </w:p>
    <w:bookmarkEnd w:id="24"/>
    <w:bookmarkStart w:id="25" w:name="corporate-sector"/>
    <w:p>
      <w:pPr>
        <w:pStyle w:val="Heading3"/>
      </w:pPr>
      <w:r>
        <w:t xml:space="preserve">5.2 Corporate Sector</w:t>
      </w:r>
    </w:p>
    <w:p>
      <w:pPr>
        <w:pStyle w:val="FirstParagraph"/>
      </w:pPr>
      <w:r>
        <w:t xml:space="preserve">The booming IT and garment sectors in Dhaka are beginning to recognize the link between employee well-being and productivity. Employers are starting to hire Psychologists for Employee Assistance Programs (EAPs), focusing on burnout prevention and stress management.</w:t>
      </w:r>
    </w:p>
    <w:bookmarkEnd w:id="25"/>
    <w:bookmarkStart w:id="26" w:name="public-hospitals"/>
    <w:p>
      <w:pPr>
        <w:pStyle w:val="Heading3"/>
      </w:pPr>
      <w:r>
        <w:t xml:space="preserve">5.3 Public Hospitals</w:t>
      </w:r>
    </w:p>
    <w:p>
      <w:pPr>
        <w:pStyle w:val="FirstParagraph"/>
      </w:pPr>
      <w:r>
        <w:t xml:space="preserve">Institutions such as the National Institute of Mental Health (NIMH) in Dhaka employ multidisciplinary teams where a Psychologist works alongside Psychiatrists, social workers, and occupational therapists. This collaborative model ensures that patients receive both pharmacological treatment and psychotherapy, which is often more effective for conditions like PTSD and anxiety disorders.</w:t>
      </w:r>
    </w:p>
    <w:bookmarkEnd w:id="26"/>
    <w:bookmarkEnd w:id="27"/>
    <w:bookmarkStart w:id="28" w:name="X3ade193d9d34386663420a8dab9d9820ba5890f"/>
    <w:p>
      <w:pPr>
        <w:pStyle w:val="Heading2"/>
      </w:pPr>
      <w:r>
        <w:t xml:space="preserve">6. Challenges Facing the Profession in Bangladesh Dhaka</w:t>
      </w:r>
    </w:p>
    <w:p>
      <w:pPr>
        <w:pStyle w:val="FirstParagraph"/>
      </w:pPr>
      <w:r>
        <w:t xml:space="preserve">Despite progress, several hurdles impede the full potential of Psychology in Bangladesh Dhaka:</w:t>
      </w:r>
    </w:p>
    <w:p>
      <w:pPr>
        <w:numPr>
          <w:ilvl w:val="0"/>
          <w:numId w:val="1003"/>
        </w:numPr>
        <w:pStyle w:val="Compact"/>
      </w:pPr>
      <w:r>
        <w:rPr>
          <w:bCs/>
          <w:b/>
        </w:rPr>
        <w:t xml:space="preserve">Limited Insurance Coverage:</w:t>
      </w:r>
    </w:p>
    <w:p>
      <w:pPr>
        <w:numPr>
          <w:ilvl w:val="0"/>
          <w:numId w:val="1003"/>
        </w:numPr>
        <w:pStyle w:val="Compact"/>
      </w:pPr>
      <w:r>
        <w:t xml:space="preserve">Breach of Resources:</w:t>
      </w:r>
    </w:p>
    <w:p>
      <w:pPr>
        <w:numPr>
          <w:ilvl w:val="0"/>
          <w:numId w:val="1003"/>
        </w:numPr>
        <w:pStyle w:val="Compact"/>
      </w:pPr>
      <w:r>
        <w:t xml:space="preserve">Cultural Adaptation of Therapies:</w:t>
      </w:r>
    </w:p>
    <w:bookmarkEnd w:id="28"/>
    <w:bookmarkStart w:id="29" w:name="recommendations"/>
    <w:p>
      <w:pPr>
        <w:pStyle w:val="Heading2"/>
      </w:pPr>
      <w:r>
        <w:t xml:space="preserve">7. Recommendations</w:t>
      </w:r>
    </w:p>
    <w:p>
      <w:pPr>
        <w:pStyle w:val="FirstParagraph"/>
      </w:pPr>
      <w:r>
        <w:t xml:space="preserve">To strengthen the role of Psychologist in Bangladesh Dhaka, the following steps are recommended:</w:t>
      </w:r>
    </w:p>
    <w:p>
      <w:pPr>
        <w:numPr>
          <w:ilvl w:val="0"/>
          <w:numId w:val="1004"/>
        </w:numPr>
        <w:pStyle w:val="Compact"/>
      </w:pPr>
      <w:r>
        <w:t xml:space="preserve">Policymaking:</w:t>
      </w:r>
    </w:p>
    <w:p>
      <w:pPr>
        <w:numPr>
          <w:ilvl w:val="0"/>
          <w:numId w:val="1004"/>
        </w:numPr>
        <w:pStyle w:val="Compact"/>
      </w:pPr>
      <w:r>
        <w:t xml:space="preserve">Awareness Campaigns:</w:t>
      </w:r>
    </w:p>
    <w:p>
      <w:pPr>
        <w:numPr>
          <w:ilvl w:val="0"/>
          <w:numId w:val="1004"/>
        </w:numPr>
        <w:pStyle w:val="Compact"/>
      </w:pPr>
      <w:r>
        <w:t xml:space="preserve">Rural Outreach:</w:t>
      </w:r>
    </w:p>
    <w:bookmarkEnd w:id="29"/>
    <w:bookmarkStart w:id="30" w:name="conclusion"/>
    <w:p>
      <w:pPr>
        <w:pStyle w:val="Heading2"/>
      </w:pPr>
      <w:r>
        <w:t xml:space="preserve">8. Conclusion</w:t>
      </w:r>
    </w:p>
    <w:p>
      <w:pPr>
        <w:pStyle w:val="FirstParagraph"/>
      </w:pPr>
      <w:r>
        <w:t xml:space="preserve">The trajectory of mental health care in Bangladesh Dhaka is moving toward greater specialization and integration. The Psychologist plays a pivotal role in this evolution, offering evidence-based interventions that complement medical treatments. As the city continues to grow, the recognition and support for licensed Psychologists will determine the psychological resilience of its population. It is essential that stakeholders—including government bodies, educational institutions, and private practitioners—collaborate to ensure that every citizen of Bangladesh Dhaka has access to competent psychological care.</w:t>
      </w:r>
    </w:p>
    <w:p>
      <w:pPr>
        <w:pStyle w:val="BodyText"/>
      </w:pPr>
      <w:r>
        <w:t xml:space="preserve">By professionalizing the field and addressing cultural barriers, Bangladesh can build a robust mental health infrastructure where the Psychologist is viewed as an indispensable partner in achieving holistic well-being for all citizens.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Psychologists in the Healthcare System of Dhaka, Bangladesh</dc:title>
  <dc:creator/>
  <dc:language>en</dc:language>
  <cp:keywords/>
  <dcterms:created xsi:type="dcterms:W3CDTF">2026-07-29T20:35:29Z</dcterms:created>
  <dcterms:modified xsi:type="dcterms:W3CDTF">2026-07-29T20:35:29Z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