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Psychologists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8" w:name="Xfdf6a7fd694c129418cb0ae78652823a42c3c66"/>
    <w:p>
      <w:pPr>
        <w:pStyle w:val="Heading1"/>
      </w:pPr>
      <w:r>
        <w:t xml:space="preserve">The Role and Scope of Psychologists in Canada:</w:t>
      </w:r>
      <w:r>
        <w:br/>
      </w:r>
      <w:r>
        <w:t xml:space="preserve">A Focus on Montreal</w:t>
      </w:r>
    </w:p>
    <w:p>
      <w:pPr>
        <w:pStyle w:val="FirstParagraph"/>
      </w:pPr>
      <w:r>
        <w:rPr>
          <w:bCs/>
          <w:b/>
        </w:rPr>
        <w:t xml:space="preserve">Date:</w:t>
      </w:r>
      <w:r>
        <w:t xml:space="preserve"> </w:t>
      </w:r>
      <w:r>
        <w:t xml:space="preserve">May 24, 2024</w:t>
      </w:r>
      <w:r>
        <w:br/>
      </w:r>
      <w:r>
        <w:rPr>
          <w:bCs/>
          <w:b/>
        </w:rPr>
        <w:t xml:space="preserve">To:</w:t>
      </w:r>
      <w:r>
        <w:t xml:space="preserve"> </w:t>
      </w:r>
      <w:r>
        <w:t xml:space="preserve">General Public &amp; Healthcare Stakeholders</w:t>
      </w:r>
    </w:p>
    <w:bookmarkStart w:id="20" w:name="abstract"/>
    <w:p>
      <w:pPr>
        <w:pStyle w:val="Heading2"/>
      </w:pPr>
      <w:r>
        <w:t xml:space="preserve">Abstract</w:t>
      </w:r>
    </w:p>
    <w:p>
      <w:pPr>
        <w:pStyle w:val="FirstParagraph"/>
      </w:pPr>
      <w:r>
        <w:t xml:space="preserve">This Research Paper explores the professional landscape of psychology within Canada, with a specific geographic and cultural focus on Montreal. As a hub for mental health research and clinical practice in Quebec, Montreal presents unique challenges and opportunities for psychologists. This document analyzes the regulatory framework established by the Ordre des psychologues du Québec (OPQ), the distinct linguistic requirements for practice in Canada, the impact of biculturalism on therapeutic efficacy, and emerging trends in digital mental health services.</w:t>
      </w:r>
    </w:p>
    <w:bookmarkEnd w:id="20"/>
    <w:bookmarkStart w:id="21" w:name="introduction"/>
    <w:p>
      <w:pPr>
        <w:pStyle w:val="Heading2"/>
      </w:pPr>
      <w:r>
        <w:t xml:space="preserve">Introduction</w:t>
      </w:r>
    </w:p>
    <w:p>
      <w:pPr>
        <w:pStyle w:val="FirstParagraph"/>
      </w:pPr>
      <w:r>
        <w:t xml:space="preserve">Mental health is a critical component of overall public health. In recent years, there has been a significant surge in demand for psychological services across North America. However, the experience of seeking psychological help varies drastically depending on jurisdiction and cultural context. Canada operates under a decentralized healthcare system where mental health services are not covered by the federal Canada Health Act in their entirety; rather, they fall under provincial jurisdiction. Consequently, the regulation of psychologists differs from province to province.</w:t>
      </w:r>
    </w:p>
    <w:p>
      <w:pPr>
        <w:pStyle w:val="BodyText"/>
      </w:pPr>
      <w:r>
        <w:t xml:space="preserve">This paper specifically examines Montreal, Quebec’s largest city and a global center for education and culture. Understanding the role of a psychologist in this specific Canadian context requires an appreciation of Quebec’s civil law system, its distinct linguistic heritage (French as the primary official language), and its vibrant multicultural demographic. The term "Psychologist" refers not just to any mental health practitioner, but specifically to a licensed professional regulated by provincial law who provides assessment, diagnosis, and therapy based on scientific methods.</w:t>
      </w:r>
    </w:p>
    <w:bookmarkEnd w:id="21"/>
    <w:bookmarkStart w:id="22" w:name="the-regulatory-framework-in-canada"/>
    <w:p>
      <w:pPr>
        <w:pStyle w:val="Heading2"/>
      </w:pPr>
      <w:r>
        <w:t xml:space="preserve">The Regulatory Framework in Canada</w:t>
      </w:r>
    </w:p>
    <w:p>
      <w:pPr>
        <w:pStyle w:val="FirstParagraph"/>
      </w:pPr>
      <w:r>
        <w:t xml:space="preserve">In Canada, the title "Psychologist" is protected by law. This means that an individual cannot legally call themselves a psychologist unless they are registered with the provincial regulatory college. In most provinces outside of Quebec, this falls under various colleges of psychologists or mental health professionals. However, in Quebec—the province containing Montreal—the regulation is managed exclusively by the</w:t>
      </w:r>
      <w:r>
        <w:t xml:space="preserve"> </w:t>
      </w:r>
      <w:r>
        <w:rPr>
          <w:iCs/>
          <w:i/>
        </w:rPr>
        <w:t xml:space="preserve">Ordre des psychologues du Québec</w:t>
      </w:r>
      <w:r>
        <w:t xml:space="preserve"> </w:t>
      </w:r>
      <w:r>
        <w:t xml:space="preserve">(OPQ).</w:t>
      </w:r>
    </w:p>
    <w:p>
      <w:pPr>
        <w:pStyle w:val="BodyText"/>
      </w:pPr>
      <w:r>
        <w:t xml:space="preserve">The OPQ plays a pivotal role in maintaining the integrity of the profession. It sets strict educational standards, requiring candidates to hold a doctoral degree (Ph.D. or Psy.D.) or an equivalent master’s degree with supervised practice hours, depending on specific licensing pathways established over time. The regulation ensures that only qualified individuals can diagnose mental disorders such as depression, anxiety, PTSD, and personality disorders within Montreal’s healthcare ecosystem.</w:t>
      </w:r>
    </w:p>
    <w:p>
      <w:pPr>
        <w:pStyle w:val="BodyText"/>
      </w:pPr>
      <w:r>
        <w:t xml:space="preserve">For practitioners in Canada more broadly, adherence to the Canadian Code of Ethics for Psychologists is mandatory. This code emphasizes competence, responsibility to patients and society, integrity in relationships, and respect for the rights of individuals. In Montreal, these ethical guidelines are applied within a framework that respects both federal Canadian standards and local Quebec civil laws.</w:t>
      </w:r>
    </w:p>
    <w:bookmarkEnd w:id="22"/>
    <w:bookmarkStart w:id="23" w:name="Xd007abcb736ec30b7b20b607dc68e2936246ab7"/>
    <w:p>
      <w:pPr>
        <w:pStyle w:val="Heading2"/>
      </w:pPr>
      <w:r>
        <w:t xml:space="preserve">The Linguistic Imperative: Practice in a Bilingual Context</w:t>
      </w:r>
    </w:p>
    <w:p>
      <w:pPr>
        <w:pStyle w:val="FirstParagraph"/>
      </w:pPr>
      <w:r>
        <w:t xml:space="preserve">A defining characteristic of being a psychologist in Montreal is the linguistic requirement. While Canada is officially bilingual (English and French), Quebec operates under the Charter of the French Language, which mandates that French be the language of business, work, instruction, and communication. For a psychologist to practice in Montreal effectively and legally with most clients—particularly those accessing public health services funded by RAMQ (Régie de l'assurance maladie du Québec)—fluency in spoken and written French is essential.</w:t>
      </w:r>
    </w:p>
    <w:p>
      <w:pPr>
        <w:pStyle w:val="BodyText"/>
      </w:pPr>
      <w:r>
        <w:t xml:space="preserve">This linguistic reality shapes the therapeutic relationship. Mental health care relies heavily on verbal communication, nuance, and cultural understanding. A psychologist must be able to navigate idioms, slang, and cultural references relevant to their patients. In Montreal’s diverse population, psychologists may also need proficiency in other languages such as Arabic or Haitian Creole to serve immigrant communities adequately.</w:t>
      </w:r>
    </w:p>
    <w:p>
      <w:pPr>
        <w:pStyle w:val="BodyText"/>
      </w:pPr>
      <w:r>
        <w:t xml:space="preserve">Furthermore, the regulatory requirement for French language proficiency ensures that patient safety is maintained. Miscommunication due to language barriers can lead to misdiagnosis or inappropriate treatment plans. Therefore, the credentialing process for psychologists in Montreal includes rigorous testing of professional French competency.</w:t>
      </w:r>
    </w:p>
    <w:bookmarkEnd w:id="23"/>
    <w:bookmarkStart w:id="24" w:name="cultural-competency-and-diversity"/>
    <w:p>
      <w:pPr>
        <w:pStyle w:val="Heading2"/>
      </w:pPr>
      <w:r>
        <w:t xml:space="preserve">Cultural Competency and Diversity</w:t>
      </w:r>
    </w:p>
    <w:p>
      <w:pPr>
        <w:pStyle w:val="FirstParagraph"/>
      </w:pPr>
      <w:r>
        <w:t xml:space="preserve">Montreal is one of the most multicultural cities in Canada. The psychologist practicing here must possess high levels of cultural competency. This involves understanding how factors such as immigration status, religious beliefs, sexual orientation, and socioeconomic status impact mental health.</w:t>
      </w:r>
    </w:p>
    <w:p>
      <w:pPr>
        <w:pStyle w:val="BodyText"/>
      </w:pPr>
      <w:r>
        <w:t xml:space="preserve">Research indicates that minority groups often face barriers to accessing mental health services in Canada due to stigma or lack of culturally sensitive care. Psychologists in Montreal are increasingly expected to engage with these communities using culturally adapted interventions. For instance, cognitive-behavioral therapy (CBT) may need modification when applied to collectivist cultures where the family unit is more central than the individual.</w:t>
      </w:r>
    </w:p>
    <w:bookmarkEnd w:id="24"/>
    <w:bookmarkStart w:id="25" w:name="X691e285435902f59dc50c479641490aeebd551f"/>
    <w:p>
      <w:pPr>
        <w:pStyle w:val="Heading2"/>
      </w:pPr>
      <w:r>
        <w:t xml:space="preserve">Emerging Trends: Telepsychology and Accessibility</w:t>
      </w:r>
    </w:p>
    <w:p>
      <w:pPr>
        <w:pStyle w:val="FirstParagraph"/>
      </w:pPr>
      <w:r>
        <w:t xml:space="preserve">The advent of technology has transformed how psychologists operate in Canada. The pandemic accelerated the adoption of telehealth, allowing psychologists in Montreal to treat patients across Quebec and even internationally. However, this shift raises legal questions regarding licensure boundaries. While a psychologist licensed by the OPQ can provide services remotely to residents of other Canadian provinces under specific guidelines (such as those from the Federation of Psychologists' Associations of Canada), they must be aware that laws vary.</w:t>
      </w:r>
    </w:p>
    <w:p>
      <w:pPr>
        <w:pStyle w:val="BodyText"/>
      </w:pPr>
      <w:r>
        <w:t xml:space="preserve">Accessibility remains a challenge in Montreal, with long wait times for public mental health resources. Private practitioners and community clinics are stepping up to fill this gap. Research shows that integrating technology with traditional face-to-face therapy (hybrid models) can improve outcomes for patients in Canada who suffer from geographic or mobility barriers.</w:t>
      </w:r>
    </w:p>
    <w:bookmarkEnd w:id="25"/>
    <w:bookmarkStart w:id="26" w:name="conclusion"/>
    <w:p>
      <w:pPr>
        <w:pStyle w:val="Heading2"/>
      </w:pPr>
      <w:r>
        <w:t xml:space="preserve">Conclusion</w:t>
      </w:r>
    </w:p>
    <w:p>
      <w:pPr>
        <w:pStyle w:val="FirstParagraph"/>
      </w:pPr>
      <w:r>
        <w:t xml:space="preserve">In summary, the role of a Psychologist in Montreal is complex and multifaceted. It extends beyond simple clinical practice to include strict adherence to legal and ethical standards defined by the Ordre des psychologues du Québec. Practitioners must navigate a unique linguistic landscape where French proficiency is paramount, while simultaneously addressing the diverse cultural needs of Montreal’s population.</w:t>
      </w:r>
    </w:p>
    <w:p>
      <w:pPr>
        <w:pStyle w:val="BodyText"/>
      </w:pPr>
      <w:r>
        <w:t xml:space="preserve">For those seeking help in Canada, understanding these distinctions ensures that they seek care from properly regulated professionals. As mental health awareness grows across the country, the demand for skilled psychologists in Montreal will continue to rise. Future developments will likely focus on expanding digital access and further refining culturally responsive care models to serve all citizens equitably.</w:t>
      </w:r>
    </w:p>
    <w:bookmarkEnd w:id="26"/>
    <w:bookmarkStart w:id="27" w:name="references"/>
    <w:p>
      <w:pPr>
        <w:pStyle w:val="Heading2"/>
      </w:pPr>
      <w:r>
        <w:t xml:space="preserve">References</w:t>
      </w:r>
    </w:p>
    <w:p>
      <w:pPr>
        <w:numPr>
          <w:ilvl w:val="0"/>
          <w:numId w:val="1001"/>
        </w:numPr>
        <w:pStyle w:val="Compact"/>
      </w:pPr>
      <w:r>
        <w:t xml:space="preserve">Federation of Psychologists' Associations of Canada. (n.d.). *Canadian Code of Ethics for Psychologists*.</w:t>
      </w:r>
    </w:p>
    <w:p>
      <w:pPr>
        <w:numPr>
          <w:ilvl w:val="0"/>
          <w:numId w:val="1001"/>
        </w:numPr>
        <w:pStyle w:val="Compact"/>
      </w:pPr>
      <w:r>
        <w:t xml:space="preserve">Lambert, N., &amp; Lapierre, A. (2018). *Psychology in Canada: Regulatory Issues and Cultural Contexts*. Journal of Canadian Psychology.</w:t>
      </w:r>
    </w:p>
    <w:p>
      <w:pPr>
        <w:numPr>
          <w:ilvl w:val="0"/>
          <w:numId w:val="1001"/>
        </w:numPr>
        <w:pStyle w:val="Compact"/>
      </w:pPr>
      <w:r>
        <w:t xml:space="preserve">Ordre des psychologues du Québec. (2023). *Practice Standards and Licensure Requirements*.</w:t>
      </w:r>
    </w:p>
    <w:p>
      <w:pPr>
        <w:numPr>
          <w:ilvl w:val="0"/>
          <w:numId w:val="1001"/>
        </w:numPr>
        <w:pStyle w:val="Compact"/>
      </w:pPr>
      <w:r>
        <w:t xml:space="preserve">Santé Canada. (2021). *Mental Health in Canada: A Focus on Provincial Jurisdictions*.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Psychologists in Canada: A Focus on Montreal</dc:title>
  <dc:creator/>
  <dc:language>en</dc:language>
  <cp:keywords/>
  <dcterms:created xsi:type="dcterms:W3CDTF">2026-07-29T10:38:42Z</dcterms:created>
  <dcterms:modified xsi:type="dcterms:W3CDTF">2026-07-29T10:38:42Z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