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Paper</w:t>
      </w:r>
    </w:p>
    <w:bookmarkStart w:id="29" w:name="Xb8b3e91d27721d32cf8e3dcee8db07dfd830dbe"/>
    <w:p>
      <w:pPr>
        <w:pStyle w:val="Heading1"/>
      </w:pPr>
      <w:r>
        <w:t xml:space="preserve">The Evolving Role of the Psychologist in Mexico City: A Research Paper</w:t>
      </w:r>
    </w:p>
    <w:p>
      <w:pPr>
        <w:pStyle w:val="FirstParagraph"/>
      </w:pPr>
      <w:r>
        <w:rPr>
          <w:iCs/>
          <w:i/>
          <w:bCs/>
          <w:b/>
        </w:rPr>
        <w:t xml:space="preserve">Mexico City, D.F. – October 2023</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Psychologist within the unique socio-cultural and urban context of Mexico City. As one of the most populous metropolitan areas in the world, Mexico City presents a complex landscape for mental health services. This document explores historical developments, current challenges such as urban violence and economic disparity, and future directions for professional practice. The paper argues that while access to care is improving through government initiatives like IMSS-Bienestar, systemic barriers remain high. It further highlights the necessity for culturally competent interventions tailored specifically to the residents of Mexico City.</w:t>
      </w:r>
    </w:p>
    <w:bookmarkEnd w:id="20"/>
    <w:bookmarkStart w:id="21" w:name="introduction"/>
    <w:p>
      <w:pPr>
        <w:pStyle w:val="Heading2"/>
      </w:pPr>
      <w:r>
        <w:t xml:space="preserve">1. Introduction</w:t>
      </w:r>
    </w:p>
    <w:p>
      <w:pPr>
        <w:pStyle w:val="FirstParagraph"/>
      </w:pPr>
      <w:r>
        <w:t xml:space="preserve">Mexico City, known locally as Ciudad de México (CDMX), stands as a megacity of immense cultural richness and profound social complexity. With a metropolitan population exceeding twenty million people, the demand for mental health services is staggering. In this context, the Psychologist emerges not merely as a clinical practitioner but as a crucial agent of social stability and individual well-being. Historically, mental health in Mexico was often stigmatized or treated within religious or medical frameworks lacking psychological nuance. However, recent decades have seen a paradigm shift where the Psychologist is increasingly recognized for their essential role in addressing the dual burdens of communicable and non-communicable diseases, including mental disorders.</w:t>
      </w:r>
    </w:p>
    <w:p>
      <w:pPr>
        <w:pStyle w:val="BodyText"/>
      </w:pPr>
      <w:r>
        <w:t xml:space="preserve">This paper aims to delineate the specific responsibilities, challenges, and opportunities facing Psychologists in Mexico City. By analyzing data from national health surveys and local clinical reports, we can better understand how urban stressors—ranging from traffic congestion to socioeconomic inequality—affect the psyche of CDMX residents. The objective is to provide a comprehensive overview of the current state of psychological practice in this specific geographic location.</w:t>
      </w:r>
    </w:p>
    <w:bookmarkEnd w:id="21"/>
    <w:bookmarkStart w:id="22" w:name="X24b66b5876240d6c659ac1807e0d42ccbe8e116"/>
    <w:p>
      <w:pPr>
        <w:pStyle w:val="Heading2"/>
      </w:pPr>
      <w:r>
        <w:t xml:space="preserve">2. Historical Context and Professional Development</w:t>
      </w:r>
    </w:p>
    <w:p>
      <w:pPr>
        <w:pStyle w:val="FirstParagraph"/>
      </w:pPr>
      <w:r>
        <w:t xml:space="preserve">The profession of Psychology in Mexico has evolved significantly since its academic institutionalization in the mid-20th century. Initially dominated by psychoanalytic theories, the field gradually incorporated cognitive-behavioral, systemic, and humanistic approaches. In Mexico City, this evolution was accelerated by the establishment of major universities such as the Universidad Nacional Autónoma de México (UNAM) and El Colegio de México.</w:t>
      </w:r>
    </w:p>
    <w:p>
      <w:pPr>
        <w:pStyle w:val="BodyText"/>
      </w:pPr>
      <w:r>
        <w:t xml:space="preserve">For decades, access to professional Psychological services was largely restricted to private patients who could afford out-of-pocket payments. The public sector relied heavily on psychiatric care, often neglecting preventive psychological measures. However, a major turning point occurred with the implementation of universal healthcare schemes in the last decade. The creation of IMSS-Bienestar brought mental health professionals into primary care centers across Mexico City, fundamentally changing how local populations interact with the Psychologist. This democratization of access has led to an increased demand for specialized psychological training and ethical practice standards.</w:t>
      </w:r>
    </w:p>
    <w:bookmarkEnd w:id="22"/>
    <w:bookmarkStart w:id="23" w:name="X2c2be3b040f2e0600c0f299da2357b4763bd5ce"/>
    <w:p>
      <w:pPr>
        <w:pStyle w:val="Heading2"/>
      </w:pPr>
      <w:r>
        <w:t xml:space="preserve">3. Socio-Cultural Factors Influencing Mental Health in CDMX</w:t>
      </w:r>
    </w:p>
    <w:p>
      <w:pPr>
        <w:pStyle w:val="FirstParagraph"/>
      </w:pPr>
      <w:r>
        <w:t xml:space="preserve">To understand the work of a Psychologist in Mexico City, one must first understand the environment in which they operate. The city faces several unique stressors:</w:t>
      </w:r>
    </w:p>
    <w:p>
      <w:pPr>
        <w:numPr>
          <w:ilvl w:val="0"/>
          <w:numId w:val="1001"/>
        </w:numPr>
        <w:pStyle w:val="Compact"/>
      </w:pPr>
      <w:r>
        <w:rPr>
          <w:bCs/>
          <w:b/>
        </w:rPr>
        <w:t xml:space="preserve">Social Violence and Insecurity:</w:t>
      </w:r>
      <w:r>
        <w:t xml:space="preserve"> </w:t>
      </w:r>
      <w:r>
        <w:t xml:space="preserve">Although crime rates fluctuate, the perception of insecurity remains high. Residents often suffer from chronic anxiety and hypervigilance, requiring Psychologists to employ trauma-informed care techniques.</w:t>
      </w:r>
    </w:p>
    <w:p>
      <w:pPr>
        <w:numPr>
          <w:ilvl w:val="0"/>
          <w:numId w:val="1001"/>
        </w:numPr>
        <w:pStyle w:val="Compact"/>
      </w:pPr>
      <w:r>
        <w:rPr>
          <w:bCs/>
          <w:b/>
        </w:rPr>
        <w:t xml:space="preserve">Economic Disparity:</w:t>
      </w:r>
      <w:r>
        <w:t xml:space="preserve"> </w:t>
      </w:r>
      <w:r>
        <w:t xml:space="preserve">Mexico City exhibits a stark contrast between wealth and poverty. The Psychologist must navigate these disparities, understanding that financial instability is a primary driver of depression and substance abuse in marginalized communities like Iztapalapa or Gustavo A. Madero.</w:t>
      </w:r>
    </w:p>
    <w:p>
      <w:pPr>
        <w:numPr>
          <w:ilvl w:val="0"/>
          <w:numId w:val="1001"/>
        </w:numPr>
        <w:pStyle w:val="Compact"/>
      </w:pPr>
      <w:r>
        <w:rPr>
          <w:bCs/>
          <w:b/>
        </w:rPr>
        <w:t xml:space="preserve">Cultural Values:</w:t>
      </w:r>
      <w:r>
        <w:t xml:space="preserve"> </w:t>
      </w:r>
      <w:r>
        <w:t xml:space="preserve">Traditional Mexican values emphasize family cohesion ("familismo"). In clinical practice, this means that the Psychologist often engages with the patient's entire family unit rather than just the individual, respecting cultural norms while promoting mental health.</w:t>
      </w:r>
    </w:p>
    <w:p>
      <w:pPr>
        <w:pStyle w:val="FirstParagraph"/>
      </w:pPr>
      <w:r>
        <w:t xml:space="preserve">Furthermore, indigenous communities within Mexico City add another layer of complexity. Psychologists working in these areas must be bilingual and bicultural to effectively serve populations that may view mental illness through spiritual or traditional lenses rather than purely clinical ones.</w:t>
      </w:r>
    </w:p>
    <w:bookmarkEnd w:id="23"/>
    <w:bookmarkStart w:id="24" w:name="X8ad7a470f4c1e738499f12075ea02a11d2d6433"/>
    <w:p>
      <w:pPr>
        <w:pStyle w:val="Heading2"/>
      </w:pPr>
      <w:r>
        <w:t xml:space="preserve">4. Current Challenges in the Mental Health Sector</w:t>
      </w:r>
    </w:p>
    <w:p>
      <w:pPr>
        <w:pStyle w:val="FirstParagraph"/>
      </w:pPr>
      <w:r>
        <w:t xml:space="preserve">Despite progress, significant gaps remain. According to recent studies by CONACyT (National Council of Science and Technology), Mexico faces a shortage of mental health professionals relative to its population density in major urban centers like Mexico City. Wait times for public appointments can be prohibitive, leading many individuals to seek informal or unregulated help.</w:t>
      </w:r>
    </w:p>
    <w:p>
      <w:pPr>
        <w:pStyle w:val="BodyText"/>
      </w:pPr>
      <w:r>
        <w:t xml:space="preserve">Another critical challenge is the stigmatization associated with seeking psychological help. While younger generations in CDMX are more open about mental health, older demographics often view therapy as a luxury or a sign of weakness. Psychologists must therefore dedicate significant resources to psychoeducation and community outreach to normalize therapeutic practices.</w:t>
      </w:r>
    </w:p>
    <w:p>
      <w:pPr>
        <w:pStyle w:val="BodyText"/>
      </w:pPr>
      <w:r>
        <w:t xml:space="preserve">Additionally, the burnout rate among Psychologists in Mexico City is alarmingly high. Due to the high volume of patients with severe trauma and limited institutional support, many professionals suffer from secondary traumatic stress. This highlights an urgent need for better supervision models and self-care protocols within psychological associations such as AMPAC (Mexican Association of Professional Clinical Psychologists).</w:t>
      </w:r>
    </w:p>
    <w:bookmarkEnd w:id="24"/>
    <w:bookmarkStart w:id="25" w:name="the-role-of-technology-and-innovation"/>
    <w:p>
      <w:pPr>
        <w:pStyle w:val="Heading2"/>
      </w:pPr>
      <w:r>
        <w:t xml:space="preserve">5. The Role of Technology and Innovation</w:t>
      </w:r>
    </w:p>
    <w:p>
      <w:pPr>
        <w:pStyle w:val="FirstParagraph"/>
      </w:pPr>
      <w:r>
        <w:t xml:space="preserve">The post-pandemic era has accelerated the adoption of tele-psychology in Mexico City. Many Psychologists have expanded their practice to include online consultations, increasing accessibility for those with mobility issues or tight work schedules typical of CDMX professionals. However, this digital divide remains a concern; not all citizens have reliable internet access or the technological literacy required for virtual care.</w:t>
      </w:r>
    </w:p>
    <w:p>
      <w:pPr>
        <w:pStyle w:val="BodyText"/>
      </w:pPr>
      <w:r>
        <w:t xml:space="preserve">Innovations also include the integration of AI in screening processes and mobile health apps designed to provide cognitive behavioral therapy (CBT) tools. These technologies support but do not replace the human connection that is central to effective Psychological practice, particularly in a culture that values interpersonal warmth and empathy.</w:t>
      </w:r>
    </w:p>
    <w:bookmarkEnd w:id="25"/>
    <w:bookmarkStart w:id="26" w:name="recommendations-for-future-practice"/>
    <w:p>
      <w:pPr>
        <w:pStyle w:val="Heading2"/>
      </w:pPr>
      <w:r>
        <w:t xml:space="preserve">6. Recommendations for Future Practice</w:t>
      </w:r>
    </w:p>
    <w:p>
      <w:pPr>
        <w:pStyle w:val="FirstParagraph"/>
      </w:pPr>
      <w:r>
        <w:t xml:space="preserve">To enhance the effectiveness of Psychologists in Mexico City, several recommendations are proposed:</w:t>
      </w:r>
    </w:p>
    <w:p>
      <w:pPr>
        <w:numPr>
          <w:ilvl w:val="0"/>
          <w:numId w:val="1002"/>
        </w:numPr>
        <w:pStyle w:val="Compact"/>
      </w:pPr>
      <w:r>
        <w:rPr>
          <w:bCs/>
          <w:b/>
        </w:rPr>
        <w:t xml:space="preserve">Cultural Competency Training:</w:t>
      </w:r>
      <w:r>
        <w:t xml:space="preserve"> </w:t>
      </w:r>
      <w:r>
        <w:t xml:space="preserve">Academic programs must emphasize local cultural contexts and indigenous perspectives.</w:t>
      </w:r>
    </w:p>
    <w:p>
      <w:pPr>
        <w:numPr>
          <w:ilvl w:val="0"/>
          <w:numId w:val="1002"/>
        </w:numPr>
        <w:pStyle w:val="Compact"/>
      </w:pPr>
      <w:r>
        <w:rPr>
          <w:bCs/>
          <w:b/>
        </w:rPr>
        <w:t xml:space="preserve">Polycentric Care Models:</w:t>
      </w:r>
      <w:r>
        <w:t xml:space="preserve"> </w:t>
      </w:r>
      <w:r>
        <w:t xml:space="preserve">Expansion of multidisciplinary teams including social workers, nurses, and Psychologists in public health centers.</w:t>
      </w:r>
    </w:p>
    <w:p>
      <w:pPr>
        <w:numPr>
          <w:ilvl w:val="0"/>
          <w:numId w:val="1002"/>
        </w:numPr>
        <w:pStyle w:val="Compact"/>
      </w:pPr>
      <w:r>
        <w:rPr>
          <w:bCs/>
          <w:b/>
        </w:rPr>
        <w:t xml:space="preserve">Lobbying for Policy Reform:</w:t>
      </w:r>
      <w:r>
        <w:t xml:space="preserve"> </w:t>
      </w:r>
      <w:r>
        <w:t xml:space="preserve">Professional associations must advocate for stricter regulation of the title "Psychologist" to protect consumers from unqualified practitioners.</w:t>
      </w:r>
    </w:p>
    <w:p>
      <w:pPr>
        <w:numPr>
          <w:ilvl w:val="0"/>
          <w:numId w:val="1002"/>
        </w:numPr>
        <w:pStyle w:val="Compact"/>
      </w:pPr>
      <w:r>
        <w:rPr>
          <w:bCs/>
          <w:b/>
        </w:rPr>
        <w:t xml:space="preserve">Mental Health Integration in Schools:</w:t>
      </w:r>
      <w:r>
        <w:t xml:space="preserve"> </w:t>
      </w:r>
      <w:r>
        <w:t xml:space="preserve">Proactive psychological interventions in educational institutions to prevent early-onset disorders.</w:t>
      </w:r>
    </w:p>
    <w:bookmarkEnd w:id="26"/>
    <w:bookmarkStart w:id="27" w:name="conclusion"/>
    <w:p>
      <w:pPr>
        <w:pStyle w:val="Heading2"/>
      </w:pPr>
      <w:r>
        <w:t xml:space="preserve">7. Conclusion</w:t>
      </w:r>
    </w:p>
    <w:p>
      <w:pPr>
        <w:pStyle w:val="FirstParagraph"/>
      </w:pPr>
      <w:r>
        <w:t xml:space="preserve">The Psychologist in Mexico City plays a pivotal role in navigating the complexities of modern urban life. From treating trauma related to violence to supporting individuals through economic hardships, their work is indispensable for the social fabric of the capital. While challenges such as resource limitations and stigma persist, the growing recognition of mental health as a fundamental human right offers hope for continued improvement.</w:t>
      </w:r>
    </w:p>
    <w:p>
      <w:pPr>
        <w:pStyle w:val="BodyText"/>
      </w:pPr>
      <w:r>
        <w:t xml:space="preserve">As Mexico City continues to grow and evolve, so too must its approach to mental health. By fostering culturally responsive, accessible, and high-quality Psychological services, society can ensure that the well-being of its inhabitants is prioritized. The future of Psychology in this vibrant metropolis depends on collaborative efforts between the government, academic institutions, private practitioners, and the community itself.</w:t>
      </w:r>
    </w:p>
    <w:p>
      <w:r>
        <w:pict>
          <v:rect style="width:0;height:1.5pt" o:hralign="center" o:hrstd="t" o:hr="t"/>
        </w:pict>
      </w:r>
    </w:p>
    <w:bookmarkEnd w:id="27"/>
    <w:bookmarkStart w:id="28" w:name="references-selected"/>
    <w:p>
      <w:pPr>
        <w:pStyle w:val="Heading2"/>
      </w:pPr>
      <w:r>
        <w:t xml:space="preserve">References (Selected)</w:t>
      </w:r>
    </w:p>
    <w:p>
      <w:pPr>
        <w:pStyle w:val="FirstParagraph"/>
      </w:pPr>
      <w:r>
        <w:t xml:space="preserve">Consejo Nacional de Ciencia y Tecnología. (2021). *Panorama de la Salud Mental en México*. Mexico City: CONACyT.</w:t>
      </w:r>
    </w:p>
    <w:p>
      <w:pPr>
        <w:pStyle w:val="BodyText"/>
      </w:pPr>
      <w:r>
        <w:t xml:space="preserve">Secretaría de Salud. (2020). *Normas Técnicas para la Atención Integral en Salud Mental*. Mexico City: Gobierno Federal.</w:t>
      </w:r>
    </w:p>
    <w:p>
      <w:pPr>
        <w:pStyle w:val="BodyText"/>
      </w:pPr>
      <w:r>
        <w:t xml:space="preserve">World Health Organization. (2019). *Mental Health Atlas: Mexico Case Study*. Geneva: WHO.</w:t>
      </w:r>
    </w:p>
    <w:p>
      <w:pPr>
        <w:pStyle w:val="BodyText"/>
      </w:pPr>
      <w:r>
        <w:t xml:space="preserve">Asociación Mexicana de Psicología Clínica A.C. (2022). *Informe Anual sobre la Práctica Psicológica en CDMX*. Mexico City: AMPAC.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Mexico City: A Research Paper</dc:title>
  <dc:creator/>
  <dc:language>en</dc:language>
  <cp:keywords/>
  <dcterms:created xsi:type="dcterms:W3CDTF">2026-07-29T22:35:00Z</dcterms:created>
  <dcterms:modified xsi:type="dcterms:W3CDTF">2026-07-29T22:35:00Z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