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Psychologists</w:t>
      </w:r>
      <w:r>
        <w:t xml:space="preserve"> </w:t>
      </w:r>
      <w:r>
        <w:t xml:space="preserve">in</w:t>
      </w:r>
      <w:r>
        <w:t xml:space="preserve"> </w:t>
      </w:r>
      <w:r>
        <w:t xml:space="preserve">Myanmar</w:t>
      </w:r>
      <w:r>
        <w:t xml:space="preserve"> </w:t>
      </w:r>
      <w:r>
        <w:t xml:space="preserve">Yangon</w:t>
      </w:r>
    </w:p>
    <w:bookmarkStart w:id="32" w:name="X08fae712154bf3e1924de908c93b2babeb7edaf"/>
    <w:p>
      <w:pPr>
        <w:pStyle w:val="Heading1"/>
      </w:pPr>
      <w:r>
        <w:t xml:space="preserve">The Role and Development of Psychologists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explores the evolving landscape of mental health services in Myanmar, with a specific focus on Yangon as the primary hub for psychological practice. As Myanmar undergoes significant socio-political changes, the demand for professional psychologists has surged. This document analyzes the historical context, current challenges, educational infrastructure for psychologists in Yangon, and future projections for mental health care delivery in the region.</w:t>
      </w:r>
    </w:p>
    <w:bookmarkEnd w:id="20"/>
    <w:bookmarkStart w:id="21" w:name="introduction"/>
    <w:p>
      <w:pPr>
        <w:pStyle w:val="Heading2"/>
      </w:pPr>
      <w:r>
        <w:t xml:space="preserve">1. Introduction</w:t>
      </w:r>
    </w:p>
    <w:p>
      <w:pPr>
        <w:pStyle w:val="FirstParagraph"/>
      </w:pPr>
      <w:r>
        <w:t xml:space="preserve">Mental health has historically been a marginalized topic within many Southeast Asian cultures, including Myanmar. However, the past decade has witnessed a paradigm shift in how psychological well-being is perceived and treated in Yangon, the country’s economic capital and largest city. For decades, mental distress was often attributed to spiritual causes or viewed as a sign of weakness rather than a medical condition. Today, there is an urgent recognition of the critical role that licensed psychologists play in addressing both individual trauma and collective societal stress.</w:t>
      </w:r>
    </w:p>
    <w:p>
      <w:pPr>
        <w:pStyle w:val="BodyText"/>
      </w:pPr>
      <w:r>
        <w:t xml:space="preserve">The focus on Yangon is not arbitrary; it serves as the epicenter for academic institutions, healthcare facilities, and non-governmental organizations (NGOs) driving mental health initiatives. This paper aims to dissect the current state of psychology practice in Myanmar’s largest city, examining how psychologists are adapting to a complex environment characterized by rapid urbanization, economic instability, and recent political upheavals.</w:t>
      </w:r>
    </w:p>
    <w:bookmarkEnd w:id="21"/>
    <w:bookmarkStart w:id="22" w:name="historical-context-and-cultural-stigma"/>
    <w:p>
      <w:pPr>
        <w:pStyle w:val="Heading2"/>
      </w:pPr>
      <w:r>
        <w:t xml:space="preserve">2. Historical Context and Cultural Stigma</w:t>
      </w:r>
    </w:p>
    <w:p>
      <w:pPr>
        <w:pStyle w:val="FirstParagraph"/>
      </w:pPr>
      <w:r>
        <w:t xml:space="preserve">To understand the present role of the psychologist in Yangon, one must first address the cultural barriers that have historically hindered mental health care. In traditional Burmese society, concepts such as "nervous weakness" (known locally as *kyeik-tha-nya*) were common explanations for psychological distress. While Buddhist philosophy emphasizes mindfulness and compassion, it has also contributed to a stigma where seeking professional help from a psychologist was seen as unnecessary or shameful.</w:t>
      </w:r>
    </w:p>
    <w:p>
      <w:pPr>
        <w:pStyle w:val="BodyText"/>
      </w:pPr>
      <w:r>
        <w:t xml:space="preserve">Furthermore, the isolation of Myanmar under military rule for many years limited the exchange of modern psychological theories and practices. Consequently, when mental health services began to emerge in Yangon in the early 2010s during a period of political opening, there was a severe shortage of trained professionals. The initial wave of psychologists largely consisted of individuals returning from overseas education or local practitioners attempting to adapt Western clinical models to Burmese cultural contexts.</w:t>
      </w:r>
    </w:p>
    <w:bookmarkEnd w:id="22"/>
    <w:bookmarkStart w:id="23" w:name="Xc086ed841221996ef05f37d462010192378e179"/>
    <w:p>
      <w:pPr>
        <w:pStyle w:val="Heading2"/>
      </w:pPr>
      <w:r>
        <w:t xml:space="preserve">3. The Educational Infrastructure for Psychologists in Yangon</w:t>
      </w:r>
    </w:p>
    <w:p>
      <w:pPr>
        <w:pStyle w:val="FirstParagraph"/>
      </w:pPr>
      <w:r>
        <w:t xml:space="preserve">The establishment of a robust pipeline for new psychologists has been one of the most significant developments in recent years. In Yangon, several key institutions have begun to formalize psychological education. Historically, psychology was taught primarily under the Department of Psychology at Yangon University, focusing heavily on academic research rather than clinical application.</w:t>
      </w:r>
    </w:p>
    <w:p>
      <w:pPr>
        <w:pStyle w:val="BodyText"/>
      </w:pPr>
      <w:r>
        <w:t xml:space="preserve">In response to growing demand, newer vocational and postgraduate programs have emerged. These programs aim to bridge the gap between theoretical knowledge and practical clinical skills. However, a critical challenge remains: the scarcity of supervised internship placements in Yangon. Many aspiring psychologists struggle to find adequate mentorship opportunities locally, often relying on tele-supervision from international experts or studying abroad due to limited local resources.</w:t>
      </w:r>
    </w:p>
    <w:p>
      <w:pPr>
        <w:pStyle w:val="BodyText"/>
      </w:pPr>
      <w:r>
        <w:t xml:space="preserve">Despite these hurdles, there is a proliferation of private training centers and NGOs in Yangon that offer short-term certification courses for counselors and junior psychologists. These organizations play a vital role in upskilling the workforce, ensuring that there are enough personnel to handle the increasing caseloads related to depression, anxiety, and trauma.</w:t>
      </w:r>
    </w:p>
    <w:bookmarkEnd w:id="23"/>
    <w:bookmarkStart w:id="27" w:name="X458fcef17aa40e3f94111643e5a80d1035abbfd"/>
    <w:p>
      <w:pPr>
        <w:pStyle w:val="Heading2"/>
      </w:pPr>
      <w:r>
        <w:t xml:space="preserve">4. Current Challenges Facing Psychologists in Myanmar Yangon</w:t>
      </w:r>
    </w:p>
    <w:bookmarkStart w:id="24" w:name="X503abd2777ddd2837fafba60a9f896d18ef6b07"/>
    <w:p>
      <w:pPr>
        <w:pStyle w:val="Heading3"/>
      </w:pPr>
      <w:r>
        <w:t xml:space="preserve">4.1 Political Instability and Collective Trauma</w:t>
      </w:r>
    </w:p>
    <w:p>
      <w:pPr>
        <w:pStyle w:val="FirstParagraph"/>
      </w:pPr>
      <w:r>
        <w:t xml:space="preserve">The political situation in Myanmar since 2021 has profoundly impacted the mental health landscape. For psychologists practicing in Yangon, the nature of their work has shifted from treating isolated clinical cases to managing widespread collective trauma. Many citizens face uncertainty regarding employment, safety, and family separation. Psychologists are now frequently acting as first responders to crisis situations, providing psychological first aid (PFA) rather than long-term psychotherapy.</w:t>
      </w:r>
    </w:p>
    <w:bookmarkEnd w:id="24"/>
    <w:bookmarkStart w:id="25" w:name="economic-barriers"/>
    <w:p>
      <w:pPr>
        <w:pStyle w:val="Heading3"/>
      </w:pPr>
      <w:r>
        <w:t xml:space="preserve">4.2 Economic Barriers</w:t>
      </w:r>
    </w:p>
    <w:p>
      <w:pPr>
        <w:pStyle w:val="FirstParagraph"/>
      </w:pPr>
      <w:r>
        <w:t xml:space="preserve">The economic downturn in Myanmar has made mental health care less accessible to the general population. While psychologists in Yangon are increasingly aware of their ethical responsibility to serve low-income clients, the high cost of living often forces them to prioritize private, fee-paying clients. This creates a disparity where mental health care becomes a luxury good rather than a public service.</w:t>
      </w:r>
    </w:p>
    <w:bookmarkEnd w:id="25"/>
    <w:bookmarkStart w:id="26" w:name="lack-of-regulatory-framework"/>
    <w:p>
      <w:pPr>
        <w:pStyle w:val="Heading3"/>
      </w:pPr>
      <w:r>
        <w:t xml:space="preserve">4.3 Lack of Regulatory Framework</w:t>
      </w:r>
    </w:p>
    <w:p>
      <w:pPr>
        <w:pStyle w:val="FirstParagraph"/>
      </w:pPr>
      <w:r>
        <w:t xml:space="preserve">A significant systemic issue in Yangon is the absence of a strict national licensing board for psychologists. While medical doctors are regulated by the Ministry of Health, psychologists often operate in a gray area between healthcare providers and social workers. This lack of standardization can lead to variable quality of care and difficulties in holding practitioners accountable for malpractice.</w:t>
      </w:r>
    </w:p>
    <w:bookmarkEnd w:id="26"/>
    <w:bookmarkEnd w:id="27"/>
    <w:bookmarkStart w:id="28" w:name="X2e60806b38b1bb76873d0459e998a7f7a5836a0"/>
    <w:p>
      <w:pPr>
        <w:pStyle w:val="Heading2"/>
      </w:pPr>
      <w:r>
        <w:t xml:space="preserve">5. The Role of NGOs and International Collaboration</w:t>
      </w:r>
    </w:p>
    <w:p>
      <w:pPr>
        <w:pStyle w:val="FirstParagraph"/>
      </w:pPr>
      <w:r>
        <w:t xml:space="preserve">In the absence of strong state support, international NGOs have become the backbone of psychological services in Yangon. Organizations such as the International Committee of the Red Cross (ICRC), UNICEF, and various local Burmese-led mental health groups have established clinics that employ or train local psychologists.</w:t>
      </w:r>
    </w:p>
    <w:p>
      <w:pPr>
        <w:pStyle w:val="BodyText"/>
      </w:pPr>
      <w:r>
        <w:t xml:space="preserve">These collaborations are crucial for knowledge transfer. They provide Yangon-based psychologists with access to evidence-based therapeutic modalities, such as Cognitive Behavioral Therapy (CBT) adapted for trauma, and Exposure and Response Prevention (ERP). Moreover, these NGOs often fund research studies conducted by local psychologists in Yangon, helping to generate data specific to the Burmese context rather than relying solely on Western norms.</w:t>
      </w:r>
    </w:p>
    <w:bookmarkEnd w:id="28"/>
    <w:bookmarkStart w:id="29" w:name="future-directions-and-recommendations"/>
    <w:p>
      <w:pPr>
        <w:pStyle w:val="Heading2"/>
      </w:pPr>
      <w:r>
        <w:t xml:space="preserve">6. Future Directions and Recommendations</w:t>
      </w:r>
    </w:p>
    <w:p>
      <w:pPr>
        <w:pStyle w:val="FirstParagraph"/>
      </w:pPr>
      <w:r>
        <w:t xml:space="preserve">To strengthen the role of psychologists in Myanmar Yangon, several strategic steps are necessary. First, there is an urgent need for a professional regulatory body to establish clear standards for education, certification, and ethical practice. This will enhance public trust and ensure that only qualified individuals treat vulnerable populations.</w:t>
      </w:r>
    </w:p>
    <w:p>
      <w:pPr>
        <w:pStyle w:val="BodyText"/>
      </w:pPr>
      <w:r>
        <w:t xml:space="preserve">Secondly, integration of mental health into primary healthcare systems in Yangon is essential. General practitioners should be trained to recognize early signs of psychological distress and refer patients to psychologists appropriately. This task-shifting model can alleviate the pressure on specialized mental health facilities.</w:t>
      </w:r>
    </w:p>
    <w:p>
      <w:pPr>
        <w:pStyle w:val="BodyText"/>
      </w:pPr>
      <w:r>
        <w:t xml:space="preserve">Finally, community-based awareness campaigns led by psychologists are needed to further dismantle stigma. By engaging with local communities, monks, and school teachers in Yangon, psychologists can normalize conversations about mental health and encourage help-seeking behavior among younger generations.</w:t>
      </w:r>
    </w:p>
    <w:bookmarkEnd w:id="29"/>
    <w:bookmarkStart w:id="30" w:name="conclusion"/>
    <w:p>
      <w:pPr>
        <w:pStyle w:val="Heading2"/>
      </w:pPr>
      <w:r>
        <w:t xml:space="preserve">7. Conclusion</w:t>
      </w:r>
    </w:p>
    <w:p>
      <w:pPr>
        <w:pStyle w:val="FirstParagraph"/>
      </w:pPr>
      <w:r>
        <w:t xml:space="preserve">The trajectory of psychology in Myanmar is one of resilience and adaptation. In Yangon, psychologists are transitioning from being peripheral figures to central components of the social safety net. Despite facing immense challenges related to politics, economy, and infrastructure, the community of psychologists in Yangon continues to grow and professionalize.</w:t>
      </w:r>
    </w:p>
    <w:p>
      <w:pPr>
        <w:pStyle w:val="BodyText"/>
      </w:pPr>
      <w:r>
        <w:t xml:space="preserve">As Myanmar moves forward, supporting this cadre of professionals is not merely a healthcare issue but a societal imperative. Investing in local psychological expertise will empower the youth and rebuild the social fabric of Yangon. It is evident that for Myanmar to heal, the role of the psychologist must be recognized, regulated, and resourced effectively.</w:t>
      </w:r>
    </w:p>
    <w:bookmarkEnd w:id="30"/>
    <w:bookmarkStart w:id="31" w:name="references"/>
    <w:p>
      <w:pPr>
        <w:pStyle w:val="Heading2"/>
      </w:pPr>
      <w:r>
        <w:t xml:space="preserve">8. References</w:t>
      </w:r>
    </w:p>
    <w:p>
      <w:pPr>
        <w:numPr>
          <w:ilvl w:val="0"/>
          <w:numId w:val="1001"/>
        </w:numPr>
        <w:pStyle w:val="Compact"/>
      </w:pPr>
      <w:r>
        <w:t xml:space="preserve">Holmes, K., &amp; Win, M. (2019). *Mental Health Service Provision in Myanmar: Challenges and Opportunities*. Journal of Southeast Asian Psychology.</w:t>
      </w:r>
    </w:p>
    <w:p>
      <w:pPr>
        <w:numPr>
          <w:ilvl w:val="0"/>
          <w:numId w:val="1001"/>
        </w:numPr>
        <w:pStyle w:val="Compact"/>
      </w:pPr>
      <w:r>
        <w:t xml:space="preserve">Aung, T., &amp; Zaw, H. (2021). *The Impact of Political Instability on Youth Mental Health in Yangon*. International Review of Psychiatry.</w:t>
      </w:r>
    </w:p>
    <w:p>
      <w:pPr>
        <w:numPr>
          <w:ilvl w:val="0"/>
          <w:numId w:val="1001"/>
        </w:numPr>
        <w:pStyle w:val="Compact"/>
      </w:pPr>
      <w:r>
        <w:t xml:space="preserve">World Health Organization. (2020). *Mental Health Gap Action Programme: Country Profile for Myanmar.</w:t>
      </w:r>
    </w:p>
    <w:p>
      <w:pPr>
        <w:numPr>
          <w:ilvl w:val="0"/>
          <w:numId w:val="1001"/>
        </w:numPr>
        <w:pStyle w:val="Compact"/>
      </w:pPr>
      <w:r>
        <w:t xml:space="preserve">Department of Psychology, University of Yangon. (2018). *Annual Report on Psychological Research Trends in Myanmar*.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Psychologists in Myanmar Yangon</dc:title>
  <dc:creator/>
  <dc:language>en</dc:language>
  <cp:keywords/>
  <dcterms:created xsi:type="dcterms:W3CDTF">2026-07-29T16:01:16Z</dcterms:created>
  <dcterms:modified xsi:type="dcterms:W3CDTF">2026-07-29T16:01:16Z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