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Psychologists</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27" w:name="X2a0d0e44075fa7fc6797390bedf25455649574a"/>
    <w:p>
      <w:pPr>
        <w:pStyle w:val="Heading1"/>
      </w:pPr>
      <w:r>
        <w:t xml:space="preserve">The Role and Importance of Psychologists in Spain Barcelona:</w:t>
      </w:r>
      <w:r>
        <w:br/>
      </w:r>
      <w:r>
        <w:t xml:space="preserve">A Comprehensive Research Overview</w:t>
      </w:r>
    </w:p>
    <w:p>
      <w:pPr>
        <w:pStyle w:val="FirstParagraph"/>
      </w:pPr>
      <w:r>
        <w:rPr>
          <w:bCs/>
          <w:b/>
        </w:rPr>
        <w:t xml:space="preserve">Abstract:</w:t>
      </w:r>
      <w:r>
        <w:br/>
      </w:r>
      <w:r>
        <w:t xml:space="preserve">This research paper explores the critical function, regulatory framework, and cultural significance of Psychologists within the specific socio-economic context of Spain Barcelona. As a metropolitan hub with unique demographic pressures and a robust healthcare system, Barcelona presents distinct challenges for mental health care delivery. This document analyzes the qualifications required to practice as a psychologist in this region, the integration of public versus private services, and the evolving demand for psychological support in post-pandemic society. The findings underscore the necessity of specialized psychological interventions tailored to the local population while adhering to strict European Union and Spanish national standards.</w:t>
      </w:r>
    </w:p>
    <w:bookmarkStart w:id="20" w:name="introduction"/>
    <w:p>
      <w:pPr>
        <w:pStyle w:val="Heading2"/>
      </w:pPr>
      <w:r>
        <w:t xml:space="preserve">1. Introduction</w:t>
      </w:r>
    </w:p>
    <w:p>
      <w:pPr>
        <w:pStyle w:val="FirstParagraph"/>
      </w:pPr>
      <w:r>
        <w:t xml:space="preserve">In recent decades, the visibility and importance of mental health have surged globally, becoming a paramount component of overall public health strategy. Nowhere is this transformation more evident than in Spain Barcelona, a city renowned for its vibrant culture and high population density but increasingly recognized for its structured approach to psychological well-being. The role of the Psychologist in Spain Barcelona has expanded significantly, moving beyond traditional clinical settings to encompass educational institutions, corporate environments, sports federations, and community centers.</w:t>
      </w:r>
    </w:p>
    <w:p>
      <w:pPr>
        <w:pStyle w:val="BodyText"/>
      </w:pPr>
      <w:r>
        <w:t xml:space="preserve">This research paper aims to dissect the multifaceted role of Psychologists in this specific geographic and legal context. It is imperative to understand that while "Psychologist" is a generic term globally, its application in Spain Barcelona is strictly regulated by national law (Law 21/2013) and regional decrees from the Generalitat de Catalunya. Therefore, any discussion regarding mental health support in this city must distinguish between licensed clinical psychologists and other informal wellness practitioners. The objective is to provide a comprehensive overview of how Psychologists operate within Spain Barcelona, addressing the regulatory landscape, service delivery models, and specific local challenges.</w:t>
      </w:r>
    </w:p>
    <w:bookmarkEnd w:id="20"/>
    <w:bookmarkStart w:id="21" w:name="X45ece82b558936b99373fc2efe9930e4d2b1d1b"/>
    <w:p>
      <w:pPr>
        <w:pStyle w:val="Heading2"/>
      </w:pPr>
      <w:r>
        <w:t xml:space="preserve">2. Regulatory Framework and Professional Standards</w:t>
      </w:r>
    </w:p>
    <w:p>
      <w:pPr>
        <w:pStyle w:val="FirstParagraph"/>
      </w:pPr>
      <w:r>
        <w:t xml:space="preserve">To practice legally as a Psychologist in Spain Barcelona, one must possess a Master’s degree in General Health Psychology or Clinical Psychology from a recognized university. This is followed by the completion of specialized training (FIR - Formación Interna Residente) similar to medical residency, which provides practical experience under supervision. Only after passing rigorous state exams can an individual be registered with the Official College of Psychologists of Catalonia (COPC), which serves as the regulatory body for professionals in Spain Barcelona.</w:t>
      </w:r>
    </w:p>
    <w:p>
      <w:pPr>
        <w:pStyle w:val="BodyText"/>
      </w:pPr>
      <w:r>
        <w:t xml:space="preserve">This strict regulatory environment ensures a high standard of care but also creates barriers to entry that protect consumers from unqualified practitioners. In Spain Barcelona, where tourism brings millions of visitors annually, there is a heightened risk of encountering non-certified healers or "life coaches" claiming therapeutic efficacy. Thus, the distinction made by the COPC is vital for residents and expatriates alike. The legal framework mandates ethical conduct, continuing education, and adherence to data protection laws (GDPR), which are particularly stringent in European jurisdictions.</w:t>
      </w:r>
    </w:p>
    <w:bookmarkEnd w:id="21"/>
    <w:bookmarkStart w:id="22" w:name="X2d3d9e0384eb4515b7e0fbe08bd15a2379cff89"/>
    <w:p>
      <w:pPr>
        <w:pStyle w:val="Heading2"/>
      </w:pPr>
      <w:r>
        <w:t xml:space="preserve">3. The Healthcare Landscape: Public vs. Private Sectors</w:t>
      </w:r>
    </w:p>
    <w:p>
      <w:pPr>
        <w:pStyle w:val="FirstParagraph"/>
      </w:pPr>
      <w:r>
        <w:t xml:space="preserve">The delivery of psychological services in Spain Barcelona is bifurcated into public and private sectors, each serving different demographic needs. In the public healthcare system (Servei Català de la Salut - CatSalut), Psychologists work within Primary Care Attention Centers (CAPS). Here, their role is often focused on triage, brief interventions for common mental disorders such as anxiety and depression, and coordination with psychiatric services for more severe cases. However, wait times in the public system can be long, prompting many residents to seek private care.</w:t>
      </w:r>
    </w:p>
    <w:p>
      <w:pPr>
        <w:pStyle w:val="BodyText"/>
      </w:pPr>
      <w:r>
        <w:t xml:space="preserve">The private sector in Spain Barcelona is highly developed and competitive. It caters to individuals with health insurance (mutuas) or those paying out-of-pocket. Private Psychologists often specialize in niche areas such as trauma therapy, child developmental disorders, or couple counseling. This diversity allows for a more personalized approach to mental health care, which is increasingly demanded by the cosmopolitan population of Barcelona. Furthermore, many international companies headquartered in Spain Barcelona offer Employee Assistance Programs (EAPs) that include psychological support as part of their corporate welfare benefits.</w:t>
      </w:r>
    </w:p>
    <w:bookmarkEnd w:id="22"/>
    <w:bookmarkStart w:id="23" w:name="Xa59879673668cdb8cfab15dbd0cf7e7f54fdb57"/>
    <w:p>
      <w:pPr>
        <w:pStyle w:val="Heading2"/>
      </w:pPr>
      <w:r>
        <w:t xml:space="preserve">4. Specific Local Challenges and Cultural Context</w:t>
      </w:r>
    </w:p>
    <w:p>
      <w:pPr>
        <w:pStyle w:val="FirstParagraph"/>
      </w:pPr>
      <w:r>
        <w:t xml:space="preserve">The city of Spain Barcelona faces unique psychosocial stressors that influence the work of Psychologists. First, there is the issue of housing insecurity and economic instability, which have led to a rise in anxiety disorders among younger demographics. Psychologists in this region are increasingly required to adopt socio-ecological models that consider external socioeconomic factors alongside internal psychological processes.</w:t>
      </w:r>
    </w:p>
    <w:p>
      <w:pPr>
        <w:pStyle w:val="BodyText"/>
      </w:pPr>
      <w:r>
        <w:t xml:space="preserve">Secondly, the linguistic diversity of Spain Barcelona presents a unique challenge. While Catalan and Spanish are the primary languages, Barcelona hosts a significant international community speaking English, Russian, Arabic, and other languages. Effective communication is paramount in therapy; therefore, there is a growing demand for multilingual Psychologists who can bridge cultural gaps. This linguistic nuance affects diagnostic accuracy and therapeutic alliance formation.</w:t>
      </w:r>
    </w:p>
    <w:p>
      <w:pPr>
        <w:pStyle w:val="BodyText"/>
      </w:pPr>
      <w:r>
        <w:t xml:space="preserve">Additionally, the legacy of political tension and social protests in Catalonia adds another layer of complexity. Psychologists often deal with issues related to collective trauma, identity politics, and social cohesion. Understanding the local historical context is not merely optional but essential for effective practice in Spain Barcelona.</w:t>
      </w:r>
    </w:p>
    <w:bookmarkEnd w:id="23"/>
    <w:bookmarkStart w:id="24" w:name="X94b415e42570ed7c6e862e4c5afb5977d1e38b9"/>
    <w:p>
      <w:pPr>
        <w:pStyle w:val="Heading2"/>
      </w:pPr>
      <w:r>
        <w:t xml:space="preserve">5. Digital Transformation and Telepsychology</w:t>
      </w:r>
    </w:p>
    <w:p>
      <w:pPr>
        <w:pStyle w:val="FirstParagraph"/>
      </w:pPr>
      <w:r>
        <w:t xml:space="preserve">The post-pandemic era has accelerated the adoption of telepsychology in Spain Barcelona. While face-to-face interaction remains the gold standard for many therapeutic modalities, video conferencing has become a viable alternative, particularly for follow-up sessions or individuals with mobility issues. This shift has expanded access to care but also raised questions regarding data security and the regulation of cross-border telehealth services within the European Union.</w:t>
      </w:r>
    </w:p>
    <w:p>
      <w:pPr>
        <w:pStyle w:val="BodyText"/>
      </w:pPr>
      <w:r>
        <w:t xml:space="preserve">Psychologists in Spain Barcelona are now expected to be digitally literate, utilizing secure platforms that comply with Spanish and EU data protection laws. The integration of digital tools does not replace human contact but complements it, offering flexibility and convenience that aligns with the fast-paced lifestyle of a modern metropolis.</w:t>
      </w:r>
    </w:p>
    <w:bookmarkEnd w:id="24"/>
    <w:bookmarkStart w:id="25" w:name="conclusion"/>
    <w:p>
      <w:pPr>
        <w:pStyle w:val="Heading2"/>
      </w:pPr>
      <w:r>
        <w:t xml:space="preserve">6. Conclusion</w:t>
      </w:r>
    </w:p>
    <w:p>
      <w:pPr>
        <w:pStyle w:val="FirstParagraph"/>
      </w:pPr>
      <w:r>
        <w:t xml:space="preserve">In conclusion, the role of Psychologists in Spain Barcelona is dynamic, regulated, and increasingly vital to the social fabric of the city. From ensuring public health safety through regulatory compliance to addressing complex socio-economic stressors in private practice, these professionals serve as guardians of mental well-being. The distinction between qualified experts and unregulated practitioners remains a critical legal and ethical issue that must be upheld.</w:t>
      </w:r>
    </w:p>
    <w:p>
      <w:pPr>
        <w:pStyle w:val="BodyText"/>
      </w:pPr>
      <w:r>
        <w:t xml:space="preserve">As Spain Barcelona continues to evolve into a global hub for business, tourism, and culture, the demand for high-quality psychological services will only grow. Future research should focus on the efficacy of integrated care models that combine primary healthcare with specialized psychological intervention within this specific urban context. For residents and visitors alike, understanding the rigorous standards governing Psychologists in Spain Barcelona is essential for seeking appropriate and effective mental health support.</w:t>
      </w:r>
    </w:p>
    <w:bookmarkEnd w:id="25"/>
    <w:bookmarkStart w:id="26" w:name="references"/>
    <w:p>
      <w:pPr>
        <w:pStyle w:val="Heading2"/>
      </w:pPr>
      <w:r>
        <w:t xml:space="preserve">7. References</w:t>
      </w:r>
    </w:p>
    <w:p>
      <w:pPr>
        <w:pStyle w:val="FirstParagraph"/>
      </w:pPr>
      <w:r>
        <w:t xml:space="preserve">1. Generalitat de Catalunya. (2018). Decree regulating the practice of Health Psychology in Catalonia.</w:t>
      </w:r>
    </w:p>
    <w:p>
      <w:pPr>
        <w:pStyle w:val="BodyText"/>
      </w:pPr>
      <w:r>
        <w:t xml:space="preserve">2. Ley 21/2013, de 9 de diciembre, de Garantías y Uso Racional del Medicamento y Productos Sanitarios.</w:t>
      </w:r>
    </w:p>
    <w:p>
      <w:pPr>
        <w:pStyle w:val="BodyText"/>
      </w:pPr>
      <w:r>
        <w:t xml:space="preserve">3. Official College of Psychologists of Catalonia (COPC). (2023). Annual Report on Mental Health Services in Barcelona.</w:t>
      </w:r>
    </w:p>
    <w:p>
      <w:pPr>
        <w:pStyle w:val="BodyText"/>
      </w:pPr>
      <w:r>
        <w:t xml:space="preserve">4. Servei Català de la Salut (CatSalut). (2022). Strategic Plan for Mental Health 2016-2018 and subsequent updates.</w:t>
      </w:r>
    </w:p>
    <w:p>
      <w:pPr>
        <w:pStyle w:val="BodyText"/>
      </w:pPr>
      <w:r>
        <w:t xml:space="preserve">5. World Health Organization. (2021). Mental Health Atlas: Spain Country Profile.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Psychologists in Spain Barcelona: A Comprehensive Research Overview</dc:title>
  <dc:creator/>
  <dc:language>en</dc:language>
  <cp:keywords/>
  <dcterms:created xsi:type="dcterms:W3CDTF">2026-07-29T16:59:20Z</dcterms:created>
  <dcterms:modified xsi:type="dcterms:W3CDTF">2026-07-29T16:59:20Z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