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2543f7de7a12767e8acda188586a81a100bb3b5"/>
    <w:p>
      <w:pPr>
        <w:pStyle w:val="Heading1"/>
      </w:pPr>
      <w:r>
        <w:t xml:space="preserve">The Role and Impact of Psychologists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Psychological Services in the Greater Houston Area</w:t>
      </w:r>
    </w:p>
    <w:bookmarkStart w:id="20" w:name="abstract"/>
    <w:p>
      <w:pPr>
        <w:pStyle w:val="Heading2"/>
      </w:pPr>
      <w:r>
        <w:t xml:space="preserve">Abstract</w:t>
      </w:r>
    </w:p>
    <w:p>
      <w:pPr>
        <w:pStyle w:val="FirstParagraph"/>
      </w:pPr>
      <w:r>
        <w:t xml:space="preserve">This research paper examines the critical role played by psychologists within the dynamic healthcare and social services landscape of United States Houston. As one of the most diverse and rapidly growing metropolitan areas in Texas, Houston presents unique psychological challenges ranging from high-stress professional environments to post-disaster trauma recovery. This document explores the scope of practice for licensed psychologists in this region, analyzes local mental health trends, discusses the integration of cultural competence in therapeutic settings, and evaluates future directions for psychological care services tailored specifically to the residents of United States Houston.</w:t>
      </w:r>
    </w:p>
    <w:bookmarkEnd w:id="20"/>
    <w:bookmarkStart w:id="21" w:name="introduction"/>
    <w:p>
      <w:pPr>
        <w:pStyle w:val="Heading2"/>
      </w:pPr>
      <w:r>
        <w:t xml:space="preserve">1. Introduction</w:t>
      </w:r>
    </w:p>
    <w:p>
      <w:pPr>
        <w:pStyle w:val="FirstParagraph"/>
      </w:pPr>
      <w:r>
        <w:t xml:space="preserve">Mental health is a fundamental component of overall well-being, serving as a cornerstone for community resilience and individual productivity. In recent years, the demand for professional psychological services has surged nationwide, with urban centers like United States Houston experiencing particularly acute needs. The city of United States Houston stands out not only for its economic significance as an energy capital but also for its demographic diversity and exposure to environmental stressors such as hurricanes and flooding. Consequently, the presence of qualified psychologists in this region is vital.</w:t>
      </w:r>
    </w:p>
    <w:p>
      <w:pPr>
        <w:pStyle w:val="BodyText"/>
      </w:pPr>
      <w:r>
        <w:t xml:space="preserve">This paper aims to provide a detailed overview of how psychologists operate within the specific context of United States Houston. It highlights the importance of local licensure regulations, addresses community-specific mental health issues, and underscores the necessity for culturally responsive care that reflects the city's multicultural fabric.</w:t>
      </w:r>
    </w:p>
    <w:bookmarkEnd w:id="21"/>
    <w:bookmarkStart w:id="22" w:name="the-professional-scope-and-regulation"/>
    <w:p>
      <w:pPr>
        <w:pStyle w:val="Heading2"/>
      </w:pPr>
      <w:r>
        <w:t xml:space="preserve">2. The Professional Scope and Regulation</w:t>
      </w:r>
    </w:p>
    <w:p>
      <w:pPr>
        <w:pStyle w:val="FirstParagraph"/>
      </w:pPr>
      <w:r>
        <w:t xml:space="preserve">In United States Houston, psychologists must adhere to strict regulatory standards set forth by the Texas State Board of Examiners of Psychologists. To practice legally and ethically in this jurisdiction, a psychologist typically holds a Doctorate (Ph.D. or Psy.D.) and is licensed to diagnose mental disorders, conduct psychological testing, and provide psychotherapy.</w:t>
      </w:r>
    </w:p>
    <w:p>
      <w:pPr>
        <w:pStyle w:val="BodyText"/>
      </w:pPr>
      <w:r>
        <w:t xml:space="preserve">The scope of practice extends beyond traditional talk therapy. In the context of United States Houston, psychologists often collaborate with other healthcare providers in major medical hubs such as the Texas Medical Center. This interdisciplinary approach ensures that patients receiving care for physical ailments also receive support for related mental health concerns, such as chronic pain management or adjustment disorders following severe illness.</w:t>
      </w:r>
    </w:p>
    <w:bookmarkEnd w:id="22"/>
    <w:bookmarkStart w:id="23" w:name="X792f851fcbf1e2c02fbe967d2b7bf0fe32d6016"/>
    <w:p>
      <w:pPr>
        <w:pStyle w:val="Heading2"/>
      </w:pPr>
      <w:r>
        <w:t xml:space="preserve">3. Unique Mental Health Challenges in United States Houston</w:t>
      </w:r>
    </w:p>
    <w:p>
      <w:pPr>
        <w:pStyle w:val="FirstParagraph"/>
      </w:pPr>
      <w:r>
        <w:t xml:space="preserve">The residents of United States Houston face a distinct array of psychological stressors. First, the frequency and intensity of natural disasters necessitate robust trauma-informed care. Psychologists in this area are frequently called upon to provide crisis intervention for individuals suffering from post-traumatic stress disorder (PTSD) resulting from hurricanes like Harvey or Ike.</w:t>
      </w:r>
    </w:p>
    <w:p>
      <w:pPr>
        <w:pStyle w:val="BodyText"/>
      </w:pPr>
      <w:r>
        <w:t xml:space="preserve">Secondly, Houston’s status as a major commercial hub contributes to high levels of occupational stress and burnout, particularly among professionals in the energy, healthcare, and aerospace sectors. Psychologists here often specialize in organizational psychology and workplace wellness programs designed to mitigate employee fatigue and improve mental resilience.</w:t>
      </w:r>
    </w:p>
    <w:bookmarkEnd w:id="23"/>
    <w:bookmarkStart w:id="24" w:name="cultural-competence-and-diversity"/>
    <w:p>
      <w:pPr>
        <w:pStyle w:val="Heading2"/>
      </w:pPr>
      <w:r>
        <w:t xml:space="preserve">4. Cultural Competence and Diversity</w:t>
      </w:r>
    </w:p>
    <w:p>
      <w:pPr>
        <w:pStyle w:val="FirstParagraph"/>
      </w:pPr>
      <w:r>
        <w:t xml:space="preserve">A defining characteristic of United States Houston is its remarkable diversity. It is one of the most diverse cities in the world, with significant populations from Asian, African American, Latino, and Middle Eastern backgrounds. For psychologists practicing in this region, cultural competence is not merely a bonus but a professional necessity.</w:t>
      </w:r>
    </w:p>
    <w:p>
      <w:pPr>
        <w:pStyle w:val="BodyText"/>
      </w:pPr>
      <w:r>
        <w:t xml:space="preserve">Effective psychological intervention requires an understanding of how cultural beliefs influence perceptions of mental health and help-seeking behaviors. Psychologists in United States Houston must be adept at navigating language barriers, respecting religious practices, and acknowledging historical traumas that may affect trust in medical systems. Research indicates that culturally adapted therapies yield better outcomes for minority populations, reinforcing the need for psychologists to engage in continuous cultural education.</w:t>
      </w:r>
    </w:p>
    <w:bookmarkEnd w:id="24"/>
    <w:bookmarkStart w:id="25" w:name="access-to-care-and-disparities"/>
    <w:p>
      <w:pPr>
        <w:pStyle w:val="Heading2"/>
      </w:pPr>
      <w:r>
        <w:t xml:space="preserve">5. Access to Care and Disparities</w:t>
      </w:r>
    </w:p>
    <w:p>
      <w:pPr>
        <w:pStyle w:val="FirstParagraph"/>
      </w:pPr>
      <w:r>
        <w:t xml:space="preserve">Despite the high concentration of healthcare resources in United States Houston, disparities in access to psychological care persist. Rural areas surrounding the metropolitan city often suffer from a shortage of mental health professionals. Furthermore, socioeconomic factors can limit access for low-income families who may lack adequate insurance coverage.</w:t>
      </w:r>
    </w:p>
    <w:p>
      <w:pPr>
        <w:pStyle w:val="BodyText"/>
      </w:pPr>
      <w:r>
        <w:t xml:space="preserve">To address these gaps, many psychologists in United States Houston have turned to telehealth services, expanding their reach to underserved communities within the greater region. Community outreach programs and sliding-scale fee structures are increasingly common initiatives aimed at democratizing mental health support across different economic strata.</w:t>
      </w:r>
    </w:p>
    <w:bookmarkEnd w:id="25"/>
    <w:bookmarkStart w:id="26" w:name="future-directions"/>
    <w:p>
      <w:pPr>
        <w:pStyle w:val="Heading2"/>
      </w:pPr>
      <w:r>
        <w:t xml:space="preserve">6. Future Directions</w:t>
      </w:r>
    </w:p>
    <w:p>
      <w:pPr>
        <w:pStyle w:val="FirstParagraph"/>
      </w:pPr>
      <w:r>
        <w:t xml:space="preserve">The future of psychological care in United States Houston lies in technological integration and expanded preventive care models. As digital health platforms evolve, psychologists will likely incorporate more data-driven approaches to treatment planning. Additionally, there is a growing emphasis on preventative mental health education in schools and corporations across the city.</w:t>
      </w:r>
    </w:p>
    <w:p>
      <w:pPr>
        <w:pStyle w:val="BodyText"/>
      </w:pPr>
      <w:r>
        <w:t xml:space="preserve">Furthermore, collaboration between academic institutions and clinical practices is expected to deepen. Universities in United States Houston can play a pivotal role in training the next generation of psychologists who are specifically equipped with skills relevant to local urban stressors and demographic needs.</w:t>
      </w:r>
    </w:p>
    <w:bookmarkEnd w:id="26"/>
    <w:bookmarkStart w:id="27" w:name="conclusion"/>
    <w:p>
      <w:pPr>
        <w:pStyle w:val="Heading2"/>
      </w:pPr>
      <w:r>
        <w:t xml:space="preserve">7. Conclusion</w:t>
      </w:r>
    </w:p>
    <w:p>
      <w:pPr>
        <w:pStyle w:val="FirstParagraph"/>
      </w:pPr>
      <w:r>
        <w:t xml:space="preserve">In conclusion, psychologists serve as essential pillars of support for the communities within United States Houston. By addressing unique trauma-related issues, fostering workplace mental wellness, and practicing culturally competent care, they contribute significantly to the social stability of this vibrant city. As population growth continues and environmental challenges persist in United States Houston, the demand for specialized psychological services will only increase.</w:t>
      </w:r>
    </w:p>
    <w:p>
      <w:pPr>
        <w:pStyle w:val="BodyText"/>
      </w:pPr>
      <w:r>
        <w:t xml:space="preserve">Policymakers, healthcare administrators, and community leaders must continue to invest in mental health infrastructure to ensure that all residents have equitable access to quality psychological care. The resilience of United States Houston depends not just on its physical rebuilding capabilities but also on the mental and emotional strength of its people, supported by a robust network of qualified psychologists.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United States Houston</dc:title>
  <dc:creator/>
  <dc:language>en</dc:language>
  <cp:keywords/>
  <dcterms:created xsi:type="dcterms:W3CDTF">2026-07-29T20:34:47Z</dcterms:created>
  <dcterms:modified xsi:type="dcterms:W3CDTF">2026-07-29T20:34:47Z</dcterms:modified>
</cp:coreProperties>
</file>

<file path=docProps/custom.xml><?xml version="1.0" encoding="utf-8"?>
<Properties xmlns="http://schemas.openxmlformats.org/officeDocument/2006/custom-properties" xmlns:vt="http://schemas.openxmlformats.org/officeDocument/2006/docPropsVTypes"/>
</file>