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fb8f92aa985ce6cc76255239fc3d8a1736aed63"/>
    <w:p>
      <w:pPr>
        <w:pStyle w:val="Heading1"/>
      </w:pPr>
      <w:r>
        <w:t xml:space="preserve">The Role and Impact of the Psychologist in United States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Mental Health Policy Makers</w:t>
      </w:r>
      <w:r>
        <w:br/>
      </w:r>
    </w:p>
    <w:p>
      <w:pPr>
        <w:pStyle w:val="BodyText"/>
      </w:pPr>
      <w:r>
        <w:t xml:space="preserve">From:Academic Research Division</w:t>
      </w:r>
    </w:p>
    <w:bookmarkStart w:id="20" w:name="i.-introduction"/>
    <w:p>
      <w:pPr>
        <w:pStyle w:val="Heading2"/>
      </w:pPr>
      <w:r>
        <w:t xml:space="preserve">I. Introduction</w:t>
      </w:r>
    </w:p>
    <w:p>
      <w:pPr>
        <w:pStyle w:val="FirstParagraph"/>
      </w:pPr>
      <w:r>
        <w:t xml:space="preserve">The mental health landscape in the United States is complex, multifaceted, and constantly evolving. However, nowhere is this complexity more pronounced than in United States New York City. As one of the most densely populated metropolitan areas on the planet, New York City presents unique challenges and opportunities for psychological practice. This research paper examines the critical role of the Psychologist within this specific geographic and cultural context. It explores how the distinct pressures of urban life in United States New York City necessitate specialized approaches to mental health care, highlighting the indispensable contribution of licensed psychologists to public well-being.</w:t>
      </w:r>
    </w:p>
    <w:p>
      <w:pPr>
        <w:pStyle w:val="BodyText"/>
      </w:pPr>
      <w:r>
        <w:t xml:space="preserve">In recent years, there has been a growing recognition that traditional models of mental health treatment must adapt to meet the demands of modern urban living. In United States New York City, where diversity is not just a demographic statistic but a lived reality for millions, the Psychologist serves as a bridge between clinical science and community resilience. This paper argues that understanding the intersection of psychology and urban dynamics in United States New York City is essential for developing effective public health strategies.</w:t>
      </w:r>
    </w:p>
    <w:bookmarkEnd w:id="20"/>
    <w:bookmarkStart w:id="21" w:name="X897efe014e045456ab3cb36ac13056b8044ec19"/>
    <w:p>
      <w:pPr>
        <w:pStyle w:val="Heading2"/>
      </w:pPr>
      <w:r>
        <w:t xml:space="preserve">II. The Unique Context of Mental Health in United States New York City</w:t>
      </w:r>
    </w:p>
    <w:p>
      <w:pPr>
        <w:pStyle w:val="FirstParagraph"/>
      </w:pPr>
      <w:r>
        <w:t xml:space="preserve">To understand the function of a Psychologist, one must first appreciate the environment in which they operate. United States New York City is characterized by high population density, rapid socioeconomic turnover, and intense professional competition. These factors contribute to elevated levels of stress, anxiety, and depression among residents. For instance studies conducted within the boroughs have shown that commute times exceeding forty minutes are directly correlated with increased cortisol levels and reduced life satisfaction.</w:t>
      </w:r>
    </w:p>
    <w:p>
      <w:pPr>
        <w:pStyle w:val="BodyText"/>
      </w:pPr>
      <w:r>
        <w:t xml:space="preserve">Furthermore United States New York City is a hub for diverse cultural populations. A Psychologist working in this region must possess cultural competence, understanding the nuances of immigrant experiences, generational trauma, and varying health literacy levels. Unlike rural areas where stigma may be pervasive due to close-knit social networks, United States New York City offers anonymity which can both hinder and help mental health treatment. The anonymity allows individuals to seek help without fear of neighborhood judgment but also requires Psychologists to actively engage clients who may feel isolated despite being surrounded by millions.</w:t>
      </w:r>
    </w:p>
    <w:bookmarkEnd w:id="21"/>
    <w:bookmarkStart w:id="22" w:name="Xd3efec08547f3f565ded2231507a141248ef22f"/>
    <w:p>
      <w:pPr>
        <w:pStyle w:val="Heading2"/>
      </w:pPr>
      <w:r>
        <w:t xml:space="preserve">III. Scope of Practice for the Psychologist in an Urban Setting</w:t>
      </w:r>
    </w:p>
    <w:p>
      <w:pPr>
        <w:pStyle w:val="FirstParagraph"/>
      </w:pPr>
      <w:r>
        <w:t xml:space="preserve">In United States New York City, the scope of practice for a licensed psychologist is broad and varied. Clinical Psychologists are often found in hospital settings such as Bellevue Hospital or Mount Sinai, providing critical care to patients with severe mental illnesses including schizophrenia and bipolar disorder. However the role extends far beyond institutional psychiatry. Community-based practices across Queens, Brooklyn, The Bronx, and Harlem play a vital role in preventative care.</w:t>
      </w:r>
    </w:p>
    <w:p>
      <w:pPr>
        <w:pStyle w:val="BodyText"/>
      </w:pPr>
      <w:r>
        <w:rPr>
          <w:bCs/>
          <w:b/>
        </w:rPr>
        <w:t xml:space="preserve">Key areas of focus for the Psychologist include:</w:t>
      </w:r>
    </w:p>
    <w:p>
      <w:pPr>
        <w:numPr>
          <w:ilvl w:val="0"/>
          <w:numId w:val="1001"/>
        </w:numPr>
        <w:pStyle w:val="Compact"/>
      </w:pPr>
      <w:r>
        <w:rPr>
          <w:bCs/>
          <w:b/>
        </w:rPr>
        <w:t xml:space="preserve">Trauma-Informed Care:</w:t>
      </w:r>
    </w:p>
    <w:p>
      <w:pPr>
        <w:numPr>
          <w:ilvl w:val="0"/>
          <w:numId w:val="1001"/>
        </w:numPr>
        <w:pStyle w:val="Compact"/>
      </w:pPr>
      <w:r>
        <w:rPr>
          <w:bCs/>
          <w:b/>
        </w:rPr>
        <w:t xml:space="preserve">Crisis Intervention:</w:t>
      </w:r>
      <w:r>
        <w:t xml:space="preserve"> </w:t>
      </w:r>
      <w:r>
        <w:t xml:space="preserve">The frequency of mental health crises in dense urban environments requires Psychologists to be trained in acute intervention. Whether dealing with suicide risk assessments or de-escalating psychotic episodes, the readiness of a Psychologist is a public safety asset.</w:t>
      </w:r>
    </w:p>
    <w:p>
      <w:pPr>
        <w:numPr>
          <w:ilvl w:val="0"/>
          <w:numId w:val="1001"/>
        </w:numPr>
        <w:pStyle w:val="Compact"/>
      </w:pPr>
      <w:r>
        <w:rPr>
          <w:bCs/>
          <w:b/>
        </w:rPr>
        <w:t xml:space="preserve">School and Educational Psychology:</w:t>
      </w:r>
      <w:r>
        <w:t xml:space="preserve"> </w:t>
      </w:r>
      <w:r>
        <w:t xml:space="preserve">With thousands of public schools serving diverse student bodies, School Psychologists are crucial in identifying learning disabilities early and supporting emotional development. In United States New York City’s Department of Education psychologists work tirelessly to create inclusive environments for neurodiverse students.</w:t>
      </w:r>
    </w:p>
    <w:bookmarkEnd w:id="22"/>
    <w:bookmarkStart w:id="23" w:name="Xde0291d6ced02926dd80f7c1bbfcff1cf57df4d"/>
    <w:p>
      <w:pPr>
        <w:pStyle w:val="Heading2"/>
      </w:pPr>
      <w:r>
        <w:t xml:space="preserve">IV. Challenges Facing the Psychologist Profession</w:t>
      </w:r>
    </w:p>
    <w:p>
      <w:pPr>
        <w:pStyle w:val="FirstParagraph"/>
      </w:pPr>
      <w:r>
        <w:t xml:space="preserve">Despite the high demand for services, Psychologists in United States New York City face significant barriers. One of the most pressing issues is accessibility and affordability. While there are many providers, insurance reimbursement rates often do not reflect the complexity of cases seen in urban settings. This leads to a shortage of clinicians willing to accept Medicaid or sliding-scale payments, leaving low-income residents underserved.</w:t>
      </w:r>
    </w:p>
    <w:p>
      <w:pPr>
        <w:pStyle w:val="BodyText"/>
      </w:pPr>
      <w:r>
        <w:t xml:space="preserve">Additionally burnout is a prevalent issue among Psychologists working in high-stress environments like United States New York City. The constant exposure to trauma and the high caseloads required to make a sustainable practice can lead to compassion fatigue. Institutions are increasingly recognizing that supporting the mental health of the Psychologist is just as important as treating their patients. Supervision groups, peer support networks, and institutional resources are being developed to mitigate this risk.</w:t>
      </w:r>
    </w:p>
    <w:bookmarkEnd w:id="23"/>
    <w:bookmarkStart w:id="24" w:name="X02abcfb51219b3844793805116860e21b425f69"/>
    <w:p>
      <w:pPr>
        <w:pStyle w:val="Heading2"/>
      </w:pPr>
      <w:r>
        <w:t xml:space="preserve">V. The Future of Psychological Services in United States New York City</w:t>
      </w:r>
    </w:p>
    <w:p>
      <w:pPr>
        <w:pStyle w:val="FirstParagraph"/>
      </w:pPr>
      <w:r>
        <w:t xml:space="preserve">Looking forward the integration of technology into psychological practice offers promising avenues for expansion. Telehealth has become a permanent fixture post-pandemic allowing Psychologists to reach clients across the five boroughs and beyond. This digital shift is particularly beneficial for United States New York City residents who may struggle with transportation or have rigid work schedules.</w:t>
      </w:r>
    </w:p>
    <w:p>
      <w:pPr>
        <w:pStyle w:val="BodyText"/>
      </w:pPr>
      <w:r>
        <w:t xml:space="preserve">Moreover there is a push towards interdisciplinary collaboration. Psychologists are increasingly working alongside social workers, medical doctors, and community organizers to address the social determinants of health. In United States New York City initiatives that combine psychological support with housing assistance and job training programs have shown superior outcomes compared to standalone therapy.</w:t>
      </w:r>
    </w:p>
    <w:bookmarkEnd w:id="24"/>
    <w:bookmarkStart w:id="25" w:name="vi.-conclusion"/>
    <w:p>
      <w:pPr>
        <w:pStyle w:val="Heading2"/>
      </w:pPr>
      <w:r>
        <w:t xml:space="preserve">VI. Conclusion</w:t>
      </w:r>
    </w:p>
    <w:p>
      <w:pPr>
        <w:pStyle w:val="FirstParagraph"/>
      </w:pPr>
      <w:r>
        <w:t xml:space="preserve">In conclusion the Psychologist plays a pivotal role in maintaining the mental fabric of United States New York City. The demands of living in such a vibrant yet demanding metropolis require specialized, culturally responsive, and accessible psychological care. From addressing individual trauma to influencing public policy on health equity, the work of Psychologists is foundational to community stability.</w:t>
      </w:r>
    </w:p>
    <w:p>
      <w:pPr>
        <w:pStyle w:val="BodyText"/>
      </w:pPr>
      <w:r>
        <w:t xml:space="preserve">As United States New York City continues to grow and change so too must its approach to mental healthcare. Investing in the training of more Psychologists from diverse backgrounds ensuring equitable access for all residents and supporting the well-being of practitioners themselves are essential steps. By prioritizing these areas we can ensure that every individual in United States New York City has the psychological support they need to thrive.</w:t>
      </w:r>
    </w:p>
    <w:p>
      <w:pPr>
        <w:pStyle w:val="BodyText"/>
      </w:pPr>
      <w:r>
        <w:t xml:space="preserve">This research underscores that the future of public health in United States New York City is deeply intertwined with the strength, resilience, and adaptability of its Psychologist workforce. Continued attention to these issues will yield a healthier more resilient urban population.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Psychologist in United States New York City</dc:title>
  <dc:creator/>
  <dc:language>en</dc:language>
  <cp:keywords/>
  <dcterms:created xsi:type="dcterms:W3CDTF">2026-07-29T21:53:34Z</dcterms:created>
  <dcterms:modified xsi:type="dcterms:W3CDTF">2026-07-29T21:53:34Z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