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Research</w:t>
      </w:r>
      <w:r>
        <w:t xml:space="preserve"> </w:t>
      </w:r>
      <w:r>
        <w:t xml:space="preserve">Paper</w:t>
      </w:r>
    </w:p>
    <w:bookmarkStart w:id="33" w:name="X487521eba83dfb1dc436d674acf71e5631f0be5"/>
    <w:p>
      <w:pPr>
        <w:pStyle w:val="Heading1"/>
      </w:pPr>
      <w:r>
        <w:t xml:space="preserve">The Role and Evolution of the Psychologist in Vietnam Ho Chi Minh City:</w:t>
      </w:r>
      <w:r>
        <w:br/>
      </w:r>
      <w:r>
        <w:t xml:space="preserve">A Research Paper</w:t>
      </w:r>
    </w:p>
    <w:p>
      <w:pPr>
        <w:pStyle w:val="FirstParagraph"/>
      </w:pPr>
      <w:r>
        <w:rPr>
          <w:bCs/>
          <w:b/>
        </w:rPr>
        <w:t xml:space="preserve">Abstract</w:t>
      </w:r>
      <w:r>
        <w:br/>
      </w:r>
      <w:r>
        <w:t xml:space="preserve">This research paper explores the growing prominence, challenges, and future directions of the psychological profession within Vietnam Ho Chi Minh City. As a rapidly modernizing metropolis facing unique socio-economic pressures, the city has witnessed a significant shift in public perception regarding mental health. This document examines how the</w:t>
      </w:r>
      <w:r>
        <w:t xml:space="preserve"> </w:t>
      </w:r>
      <w:r>
        <w:rPr>
          <w:iCs/>
          <w:i/>
        </w:rPr>
        <w:t xml:space="preserve">Psychologist</w:t>
      </w:r>
      <w:r>
        <w:t xml:space="preserve"> </w:t>
      </w:r>
      <w:r>
        <w:t xml:space="preserve">is redefining their role to address complex urban issues, bridging traditional cultural values with modern therapeutic practices, and responding to the specific needs of Vietnam Ho Chi Minh City’s diverse population.</w:t>
      </w:r>
    </w:p>
    <w:bookmarkStart w:id="20" w:name="introduction"/>
    <w:p>
      <w:pPr>
        <w:pStyle w:val="Heading2"/>
      </w:pPr>
      <w:r>
        <w:t xml:space="preserve">1. Introduction</w:t>
      </w:r>
    </w:p>
    <w:p>
      <w:pPr>
        <w:pStyle w:val="FirstParagraph"/>
      </w:pPr>
      <w:r>
        <w:t xml:space="preserve">In recent decades, Vietnam has undergone one of the most rapid economic transformations in Southeast Asia. At the heart of this transformation lies</w:t>
      </w:r>
      <w:r>
        <w:t xml:space="preserve"> </w:t>
      </w:r>
      <w:r>
        <w:rPr>
          <w:bCs/>
          <w:b/>
        </w:rPr>
        <w:t xml:space="preserve">Vietnam Ho Chi Minh City</w:t>
      </w:r>
      <w:r>
        <w:t xml:space="preserve">, formerly known as Saigon, which serves as the country's economic engine and cultural melting pot. With over nine million residents and a continuously expanding middle class,</w:t>
      </w:r>
      <w:r>
        <w:t xml:space="preserve"> </w:t>
      </w:r>
      <w:r>
        <w:rPr>
          <w:bCs/>
          <w:b/>
        </w:rPr>
        <w:t xml:space="preserve">Vietnam Ho Chi Minh City</w:t>
      </w:r>
      <w:r>
        <w:t xml:space="preserve"> </w:t>
      </w:r>
      <w:r>
        <w:t xml:space="preserve">presents a unique landscape for mental health services. The role of the</w:t>
      </w:r>
      <w:r>
        <w:t xml:space="preserve"> </w:t>
      </w:r>
      <w:r>
        <w:rPr>
          <w:iCs/>
          <w:i/>
        </w:rPr>
        <w:t xml:space="preserve">Psychologist</w:t>
      </w:r>
      <w:r>
        <w:t xml:space="preserve"> </w:t>
      </w:r>
      <w:r>
        <w:t xml:space="preserve">in this region has evolved from a niche medical specialty to an essential component of holistic healthcare and social stability.</w:t>
      </w:r>
    </w:p>
    <w:p>
      <w:pPr>
        <w:pStyle w:val="BodyText"/>
      </w:pPr>
      <w:r>
        <w:t xml:space="preserve">The primary objective of this paper is to analyze the current state of psychology practice in</w:t>
      </w:r>
      <w:r>
        <w:t xml:space="preserve"> </w:t>
      </w:r>
      <w:r>
        <w:rPr>
          <w:bCs/>
          <w:b/>
        </w:rPr>
        <w:t xml:space="preserve">Vietnam Ho Chi Minh City</w:t>
      </w:r>
      <w:r>
        <w:t xml:space="preserve">. It investigates the historical context, the cultural barriers that have traditionally hindered mental health care, and the emerging opportunities for</w:t>
      </w:r>
      <w:r>
        <w:t xml:space="preserve"> </w:t>
      </w:r>
      <w:r>
        <w:rPr>
          <w:iCs/>
          <w:i/>
        </w:rPr>
        <w:t xml:space="preserve">Psychologist</w:t>
      </w:r>
      <w:r>
        <w:t xml:space="preserve"> </w:t>
      </w:r>
      <w:r>
        <w:t xml:space="preserve">professionals. By focusing on</w:t>
      </w:r>
      <w:r>
        <w:t xml:space="preserve"> </w:t>
      </w:r>
      <w:r>
        <w:rPr>
          <w:bCs/>
          <w:b/>
        </w:rPr>
        <w:t xml:space="preserve">Vietnam Ho Chi Minh City</w:t>
      </w:r>
      <w:r>
        <w:t xml:space="preserve">, we can understand how urbanization, globalization, and digital connectivity are reshaping psychological services in developing nations.</w:t>
      </w:r>
    </w:p>
    <w:bookmarkEnd w:id="20"/>
    <w:bookmarkStart w:id="21" w:name="historical-context-and-cultural-stigma"/>
    <w:p>
      <w:pPr>
        <w:pStyle w:val="Heading2"/>
      </w:pPr>
      <w:r>
        <w:t xml:space="preserve">2. Historical Context and Cultural Stigma</w:t>
      </w:r>
    </w:p>
    <w:p>
      <w:pPr>
        <w:pStyle w:val="FirstParagraph"/>
      </w:pPr>
      <w:r>
        <w:t xml:space="preserve">To understand the current position of the</w:t>
      </w:r>
      <w:r>
        <w:t xml:space="preserve"> </w:t>
      </w:r>
      <w:r>
        <w:rPr>
          <w:iCs/>
          <w:i/>
        </w:rPr>
        <w:t xml:space="preserve">Psychologist</w:t>
      </w:r>
      <w:r>
        <w:t xml:space="preserve">, one must first acknowledge the historical stigma associated with mental illness in Vietnamese society. Traditionally, mental health issues were often viewed through a spiritual or familial lens rather than a medical one. Concepts such as "shame" and "family reputation" played significant roles in discouraging individuals from seeking professional help.</w:t>
      </w:r>
    </w:p>
    <w:p>
      <w:pPr>
        <w:pStyle w:val="BodyText"/>
      </w:pPr>
      <w:r>
        <w:t xml:space="preserve">In</w:t>
      </w:r>
      <w:r>
        <w:t xml:space="preserve"> </w:t>
      </w:r>
      <w:r>
        <w:rPr>
          <w:bCs/>
          <w:b/>
        </w:rPr>
        <w:t xml:space="preserve">Vietnam Ho Chi Minh City</w:t>
      </w:r>
      <w:r>
        <w:t xml:space="preserve">, this dynamic was particularly pronounced due to the city's rapid influx of rural migrants who brought traditional beliefs with them. However, as</w:t>
      </w:r>
      <w:r>
        <w:t xml:space="preserve"> </w:t>
      </w:r>
      <w:r>
        <w:rPr>
          <w:bCs/>
          <w:b/>
        </w:rPr>
        <w:t xml:space="preserve">Vietnam Ho Chi Minh City</w:t>
      </w:r>
      <w:r>
        <w:t xml:space="preserve"> </w:t>
      </w:r>
      <w:r>
        <w:t xml:space="preserve">became more globalized, younger generations began to challenge these norms. The introduction of modern psychology in Vietnamese universities during the 1990s and 2000s marked a turning point. Today, the</w:t>
      </w:r>
      <w:r>
        <w:t xml:space="preserve"> </w:t>
      </w:r>
      <w:r>
        <w:rPr>
          <w:iCs/>
          <w:i/>
        </w:rPr>
        <w:t xml:space="preserve">Psychologist</w:t>
      </w:r>
      <w:r>
        <w:t xml:space="preserve"> </w:t>
      </w:r>
      <w:r>
        <w:t xml:space="preserve">is no longer seen solely as a prescriber of medication but as a facilitator of cognitive and emotional well-being.</w:t>
      </w:r>
    </w:p>
    <w:p>
      <w:pPr>
        <w:pStyle w:val="BlockText"/>
      </w:pPr>
      <w:r>
        <w:t xml:space="preserve">"The stigma surrounding mental health in Vietnam was once absolute. Now, in cities like</w:t>
      </w:r>
      <w:r>
        <w:t xml:space="preserve"> </w:t>
      </w:r>
      <w:r>
        <w:rPr>
          <w:bCs/>
          <w:b/>
        </w:rPr>
        <w:t xml:space="preserve">Vietnam Ho Chi Minh City</w:t>
      </w:r>
      <w:r>
        <w:t xml:space="preserve">, we see a generation willing to speak openly about anxiety and depression, thanks largely to the advocacy of modern psychologists."</w:t>
      </w:r>
    </w:p>
    <w:bookmarkEnd w:id="21"/>
    <w:bookmarkStart w:id="25" w:name="X568ad1ae6e2a2d0b015fc9065b219de478053c7"/>
    <w:p>
      <w:pPr>
        <w:pStyle w:val="Heading2"/>
      </w:pPr>
      <w:r>
        <w:t xml:space="preserve">3. The Role of the Psychologist in Modern Vietnam Ho Chi Minh City</w:t>
      </w:r>
    </w:p>
    <w:p>
      <w:pPr>
        <w:pStyle w:val="FirstParagraph"/>
      </w:pPr>
      <w:r>
        <w:t xml:space="preserve">The contemporary</w:t>
      </w:r>
      <w:r>
        <w:t xml:space="preserve"> </w:t>
      </w:r>
      <w:r>
        <w:rPr>
          <w:iCs/>
          <w:i/>
        </w:rPr>
        <w:t xml:space="preserve">Psychologist</w:t>
      </w:r>
      <w:r>
        <w:t xml:space="preserve"> </w:t>
      </w:r>
      <w:r>
        <w:t xml:space="preserve">in</w:t>
      </w:r>
      <w:r>
        <w:t xml:space="preserve"> </w:t>
      </w:r>
      <w:r>
        <w:rPr>
          <w:bCs/>
          <w:b/>
        </w:rPr>
        <w:t xml:space="preserve">Vietnam Ho Chi Minh City</w:t>
      </w:r>
      <w:r>
        <w:br/>
      </w:r>
      <w:r>
        <w:t xml:space="preserve">serves multiple critical functions. These roles can be categorized into three main areas: clinical treatment, educational advocacy, and organizational consulting.</w:t>
      </w:r>
    </w:p>
    <w:bookmarkStart w:id="22" w:name="clinical-treatment-and-accessibility"/>
    <w:p>
      <w:pPr>
        <w:pStyle w:val="Heading3"/>
      </w:pPr>
      <w:r>
        <w:t xml:space="preserve">3.1 Clinical Treatment and Accessibility</w:t>
      </w:r>
    </w:p>
    <w:p>
      <w:pPr>
        <w:pStyle w:val="FirstParagraph"/>
      </w:pPr>
      <w:r>
        <w:t xml:space="preserve">Clinical psychology services in</w:t>
      </w:r>
      <w:r>
        <w:t xml:space="preserve"> </w:t>
      </w:r>
      <w:r>
        <w:rPr>
          <w:bCs/>
          <w:b/>
        </w:rPr>
        <w:t xml:space="preserve">Vietnam Ho Chi Minh City</w:t>
      </w:r>
      <w:r>
        <w:br/>
      </w:r>
      <w:r>
        <w:br/>
      </w:r>
      <w:r>
        <w:br/>
      </w:r>
      <w:r>
        <w:t xml:space="preserve">have expanded significantly. While psychiatric hospitals remain the primary institutions for severe mental disorders, private practice clinics run by licensed</w:t>
      </w:r>
      <w:r>
        <w:t xml:space="preserve"> </w:t>
      </w:r>
      <w:r>
        <w:rPr>
          <w:iCs/>
          <w:i/>
        </w:rPr>
        <w:t xml:space="preserve">Psychologist</w:t>
      </w:r>
      <w:r>
        <w:t xml:space="preserve">s are becoming increasingly popular among the urban middle class. These professionals offer Cognitive Behavioral Therapy (CBT), dialectical behavior therapy, and other evidence-based practices tailored to local cultural contexts.</w:t>
      </w:r>
    </w:p>
    <w:bookmarkEnd w:id="22"/>
    <w:bookmarkStart w:id="23" w:name="X975848e18b09587148f3592235d2223a35911c5"/>
    <w:p>
      <w:pPr>
        <w:pStyle w:val="Heading3"/>
      </w:pPr>
      <w:r>
        <w:t xml:space="preserve">3.2 Educational Advocacy and School Counseling</w:t>
      </w:r>
    </w:p>
    <w:p>
      <w:pPr>
        <w:pStyle w:val="FirstParagraph"/>
      </w:pPr>
      <w:r>
        <w:br/>
      </w:r>
      <w:r>
        <w:br/>
      </w:r>
      <w:r>
        <w:t xml:space="preserve">In response to high academic pressure in Vietnam, there is a growing demand for school psychologists. In</w:t>
      </w:r>
      <w:r>
        <w:t xml:space="preserve"> </w:t>
      </w:r>
      <w:r>
        <w:rPr>
          <w:bCs/>
          <w:b/>
        </w:rPr>
        <w:t xml:space="preserve">Vietnam Ho Chi Minh City</w:t>
      </w:r>
      <w:r>
        <w:t xml:space="preserve">, where competitive education systems are prevalent, students face immense stress regarding university entrance exams and career prospects.</w:t>
      </w:r>
      <w:r>
        <w:t xml:space="preserve"> </w:t>
      </w:r>
      <w:r>
        <w:rPr>
          <w:iCs/>
          <w:i/>
        </w:rPr>
        <w:t xml:space="preserve">Psychologist</w:t>
      </w:r>
      <w:r>
        <w:t xml:space="preserve">s are now being integrated into private and international schools to provide early intervention for anxiety, depression, and behavioral issues.</w:t>
      </w:r>
    </w:p>
    <w:bookmarkEnd w:id="23"/>
    <w:bookmarkStart w:id="24" w:name="X06ecc5f172e2ede387f267c750fef1c56ee10a0"/>
    <w:p>
      <w:pPr>
        <w:pStyle w:val="Heading3"/>
      </w:pPr>
      <w:r>
        <w:t xml:space="preserve">3.3 Corporate Wellness in Vietnam Ho Chi Minh City</w:t>
      </w:r>
    </w:p>
    <w:p>
      <w:pPr>
        <w:pStyle w:val="FirstParagraph"/>
      </w:pPr>
      <w:r>
        <w:br/>
      </w:r>
      <w:r>
        <w:br/>
      </w:r>
      <w:r>
        <w:t xml:space="preserve">The corporate sector in</w:t>
      </w:r>
      <w:r>
        <w:t xml:space="preserve"> </w:t>
      </w:r>
      <w:r>
        <w:rPr>
          <w:bCs/>
          <w:b/>
        </w:rPr>
        <w:t xml:space="preserve">Vietnam Ho Chi Minh City</w:t>
      </w:r>
      <w:r>
        <w:br/>
      </w:r>
      <w:r>
        <w:t xml:space="preserve">has recognized the importance of employee well-being. Multinational corporations and local startups alike are hiring</w:t>
      </w:r>
      <w:r>
        <w:t xml:space="preserve"> </w:t>
      </w:r>
      <w:r>
        <w:rPr>
          <w:iCs/>
          <w:i/>
        </w:rPr>
        <w:t xml:space="preserve">Psychologist</w:t>
      </w:r>
      <w:r>
        <w:t xml:space="preserve">s to conduct workshops on stress management, work-life balance, and team dynamics. This shift reflects a broader understanding that mental health directly impacts productivity and organizational culture.</w:t>
      </w:r>
    </w:p>
    <w:bookmarkEnd w:id="24"/>
    <w:bookmarkEnd w:id="25"/>
    <w:bookmarkStart w:id="28" w:name="Xabb216124172eb81b0a10df5ec6dfd46c9fe3e9"/>
    <w:p>
      <w:pPr>
        <w:pStyle w:val="Heading2"/>
      </w:pPr>
      <w:r>
        <w:t xml:space="preserve">4. Challenges Facing the Psychologist Profession</w:t>
      </w:r>
    </w:p>
    <w:p>
      <w:pPr>
        <w:pStyle w:val="FirstParagraph"/>
      </w:pPr>
      <w:r>
        <w:t xml:space="preserve">Despite progress, several challenges impede the full potential of the</w:t>
      </w:r>
      <w:r>
        <w:t xml:space="preserve"> </w:t>
      </w:r>
      <w:r>
        <w:rPr>
          <w:iCs/>
          <w:i/>
        </w:rPr>
        <w:t xml:space="preserve">Psychologist</w:t>
      </w:r>
      <w:r>
        <w:br/>
      </w:r>
      <w:r>
        <w:br/>
      </w:r>
      <w:r>
        <w:br/>
      </w:r>
      <w:r>
        <w:rPr>
          <w:bCs/>
          <w:b/>
        </w:rPr>
        <w:t xml:space="preserve">Vietnam Ho Chi Minh City</w:t>
      </w:r>
      <w:r>
        <w:t xml:space="preserve">. One major issue is the lack of standardized regulation and accreditation for psychological practitioners. Unlike medicine, which has strict licensing requirements, psychology in Vietnam still grapples with defining clear professional boundaries.</w:t>
      </w:r>
    </w:p>
    <w:bookmarkStart w:id="26" w:name="cultural-competence-vs.-western-models"/>
    <w:p>
      <w:pPr>
        <w:pStyle w:val="Heading3"/>
      </w:pPr>
      <w:r>
        <w:t xml:space="preserve">4.1 Cultural Competence vs. Western Models</w:t>
      </w:r>
    </w:p>
    <w:p>
      <w:pPr>
        <w:pStyle w:val="FirstParagraph"/>
      </w:pPr>
      <w:r>
        <w:br/>
      </w:r>
      <w:r>
        <w:br/>
      </w:r>
      <w:r>
        <w:t xml:space="preserve">A significant debate exists regarding the applicability of Western psychological theories to Vietnamese clients. Many</w:t>
      </w:r>
      <w:r>
        <w:t xml:space="preserve"> </w:t>
      </w:r>
      <w:r>
        <w:rPr>
          <w:iCs/>
          <w:i/>
        </w:rPr>
        <w:t xml:space="preserve">Psychologist</w:t>
      </w:r>
      <w:r>
        <w:t xml:space="preserve">s in</w:t>
      </w:r>
      <w:r>
        <w:t xml:space="preserve"> </w:t>
      </w:r>
      <w:r>
        <w:rPr>
          <w:bCs/>
          <w:b/>
        </w:rPr>
        <w:t xml:space="preserve">Vietnam Ho Chi Minh City</w:t>
      </w:r>
      <w:r>
        <w:br/>
      </w:r>
      <w:r>
        <w:br/>
      </w:r>
      <w:r>
        <w:t xml:space="preserve">are trained abroad or follow international curricula, which may not fully account for Confucian values such as filial piety and collectivism. Effective practice requires a hybrid approach that respects local traditions while employing scientific methods.</w:t>
      </w:r>
    </w:p>
    <w:bookmarkEnd w:id="26"/>
    <w:bookmarkStart w:id="27" w:name="insurance-and-affordability"/>
    <w:p>
      <w:pPr>
        <w:pStyle w:val="Heading3"/>
      </w:pPr>
      <w:r>
        <w:t xml:space="preserve">4.2 Insurance and Affordability</w:t>
      </w:r>
    </w:p>
    <w:p>
      <w:pPr>
        <w:pStyle w:val="FirstParagraph"/>
      </w:pPr>
      <w:r>
        <w:br/>
      </w:r>
      <w:r>
        <w:br/>
      </w:r>
      <w:r>
        <w:t xml:space="preserve">Mental health care remains largely out-of-pocket in Vietnam. In</w:t>
      </w:r>
      <w:r>
        <w:t xml:space="preserve"> </w:t>
      </w:r>
      <w:r>
        <w:rPr>
          <w:bCs/>
          <w:b/>
        </w:rPr>
        <w:t xml:space="preserve">Vietnam Ho Chi Minh City</w:t>
      </w:r>
      <w:r>
        <w:t xml:space="preserve">, where the cost of living is high, many lower-income residents cannot afford regular therapy sessions. While insurance coverage for mental health is slowly improving, it does not yet guarantee access for all demographics.</w:t>
      </w:r>
    </w:p>
    <w:bookmarkEnd w:id="27"/>
    <w:bookmarkEnd w:id="28"/>
    <w:bookmarkStart w:id="29" w:name="the-impact-of-technology-and-telehealth"/>
    <w:p>
      <w:pPr>
        <w:pStyle w:val="Heading2"/>
      </w:pPr>
      <w:r>
        <w:t xml:space="preserve">5. The Impact of Technology and Telehealth</w:t>
      </w:r>
    </w:p>
    <w:p>
      <w:pPr>
        <w:pStyle w:val="FirstParagraph"/>
      </w:pPr>
      <w:r>
        <w:t xml:space="preserve">The digital revolution has had a profound impact on how the</w:t>
      </w:r>
      <w:r>
        <w:t xml:space="preserve"> </w:t>
      </w:r>
      <w:r>
        <w:rPr>
          <w:iCs/>
          <w:i/>
        </w:rPr>
        <w:t xml:space="preserve">Psychologist</w:t>
      </w:r>
      <w:r>
        <w:br/>
      </w:r>
      <w:r>
        <w:br/>
      </w:r>
      <w:r>
        <w:rPr>
          <w:bCs/>
          <w:b/>
        </w:rPr>
        <w:t xml:space="preserve">Vietnam Ho Chi Minh City</w:t>
      </w:r>
      <w:r>
        <w:t xml:space="preserve">. Online therapy platforms, mental health apps, and social media campaigns have democratized access to information. Young people in</w:t>
      </w:r>
      <w:r>
        <w:t xml:space="preserve"> </w:t>
      </w:r>
      <w:r>
        <w:rPr>
          <w:bCs/>
          <w:b/>
        </w:rPr>
        <w:t xml:space="preserve">Vietnam Ho Chi Minh City</w:t>
      </w:r>
      <w:r>
        <w:t xml:space="preserve">, who are highly digitally connected, frequently seek advice through online communities and virtual consultations.</w:t>
      </w:r>
    </w:p>
    <w:p>
      <w:pPr>
        <w:pStyle w:val="BodyText"/>
      </w:pPr>
      <w:r>
        <w:t xml:space="preserve">This trend allows</w:t>
      </w:r>
      <w:r>
        <w:t xml:space="preserve"> </w:t>
      </w:r>
      <w:r>
        <w:rPr>
          <w:iCs/>
          <w:i/>
        </w:rPr>
        <w:t xml:space="preserve">Psychologist</w:t>
      </w:r>
      <w:r>
        <w:t xml:space="preserve">s to reach individuals who might otherwise avoid face-to-face visits due to fear of stigma. However, it also raises concerns about data privacy and the quality of care delivered remotely. Regulatory bodies are currently working on frameworks to ensure that telehealth services provided by</w:t>
      </w:r>
      <w:r>
        <w:t xml:space="preserve"> </w:t>
      </w:r>
      <w:r>
        <w:rPr>
          <w:iCs/>
          <w:i/>
        </w:rPr>
        <w:t xml:space="preserve">Psychologist</w:t>
      </w:r>
      <w:r>
        <w:t xml:space="preserve">s in</w:t>
      </w:r>
      <w:r>
        <w:t xml:space="preserve"> </w:t>
      </w:r>
      <w:r>
        <w:rPr>
          <w:bCs/>
          <w:b/>
        </w:rPr>
        <w:t xml:space="preserve">Vietnam Ho Chi Minh City</w:t>
      </w:r>
      <w:r>
        <w:br/>
      </w:r>
      <w:r>
        <w:t xml:space="preserve">maintain high ethical standards.</w:t>
      </w:r>
    </w:p>
    <w:bookmarkEnd w:id="29"/>
    <w:bookmarkStart w:id="30" w:name="future-directions-and-recommendations"/>
    <w:p>
      <w:pPr>
        <w:pStyle w:val="Heading2"/>
      </w:pPr>
      <w:r>
        <w:t xml:space="preserve">6. Future Directions and Recommendations</w:t>
      </w:r>
    </w:p>
    <w:p>
      <w:pPr>
        <w:pStyle w:val="FirstParagraph"/>
      </w:pPr>
      <w:r>
        <w:t xml:space="preserve">To further empower the profession of psychology in this dynamic region, several strategic directions are recommended:</w:t>
      </w:r>
    </w:p>
    <w:p>
      <w:pPr>
        <w:numPr>
          <w:ilvl w:val="0"/>
          <w:numId w:val="1001"/>
        </w:numPr>
        <w:pStyle w:val="Compact"/>
      </w:pPr>
      <w:r>
        <w:rPr>
          <w:bCs/>
          <w:b/>
        </w:rPr>
        <w:t xml:space="preserve">Licensing Reform:</w:t>
      </w:r>
      <w:r>
        <w:t xml:space="preserve">The government of Vietnam should establish stricter licensing requirements for the title of "Psychologist" to protect consumers and elevate professional standards.</w:t>
      </w:r>
    </w:p>
    <w:p>
      <w:pPr>
        <w:numPr>
          <w:ilvl w:val="0"/>
          <w:numId w:val="1001"/>
        </w:numPr>
        <w:pStyle w:val="Compact"/>
      </w:pPr>
      <w:r>
        <w:rPr>
          <w:bCs/>
          <w:b/>
        </w:rPr>
        <w:t xml:space="preserve">Cultural Integration in Training:</w:t>
      </w:r>
      <w:r>
        <w:t xml:space="preserve">Psychology education programs in universities within</w:t>
      </w:r>
      <w:r>
        <w:t xml:space="preserve"> </w:t>
      </w:r>
      <w:r>
        <w:rPr>
          <w:bCs/>
          <w:b/>
        </w:rPr>
        <w:t xml:space="preserve">Vietnam Ho Chi Minh City</w:t>
      </w:r>
      <w:r>
        <w:t xml:space="preserve"> </w:t>
      </w:r>
      <w:r>
        <w:t xml:space="preserve">must incorporate more coursework on cultural competence, ensuring that future</w:t>
      </w:r>
      <w:r>
        <w:t xml:space="preserve"> </w:t>
      </w:r>
      <w:r>
        <w:rPr>
          <w:iCs/>
          <w:i/>
        </w:rPr>
        <w:t xml:space="preserve">Psychologist</w:t>
      </w:r>
      <w:r>
        <w:t xml:space="preserve">s are equipped to handle indigenous concepts of distress and healing.</w:t>
      </w:r>
    </w:p>
    <w:p>
      <w:pPr>
        <w:numPr>
          <w:ilvl w:val="0"/>
          <w:numId w:val="1001"/>
        </w:numPr>
        <w:pStyle w:val="Compact"/>
      </w:pPr>
      <w:r>
        <w:rPr>
          <w:bCs/>
          <w:b/>
        </w:rPr>
        <w:t xml:space="preserve">Public Awareness Campaigns:</w:t>
      </w:r>
      <w:r>
        <w:t xml:space="preserve">Sustained efforts are needed to reduce stigma. Collaboration between government health agencies, NGOs, and the private sector can help normalize discussions about mental health in neighborhoods across</w:t>
      </w:r>
      <w:r>
        <w:t xml:space="preserve"> </w:t>
      </w:r>
      <w:r>
        <w:rPr>
          <w:bCs/>
          <w:b/>
        </w:rPr>
        <w:t xml:space="preserve">Vietnam Ho Chi Minh City</w:t>
      </w:r>
      <w:r>
        <w:t xml:space="preserve">.</w:t>
      </w:r>
    </w:p>
    <w:p>
      <w:pPr>
        <w:numPr>
          <w:ilvl w:val="0"/>
          <w:numId w:val="1001"/>
        </w:numPr>
        <w:pStyle w:val="Compact"/>
      </w:pPr>
      <w:r>
        <w:rPr>
          <w:bCs/>
          <w:b/>
        </w:rPr>
        <w:t xml:space="preserve">Insurance Integration:</w:t>
      </w:r>
      <w:r>
        <w:t xml:space="preserve">Policymakers should work toward including comprehensive mental health coverage in national insurance schemes to make services accessible to all citizens.</w:t>
      </w:r>
    </w:p>
    <w:bookmarkEnd w:id="30"/>
    <w:bookmarkStart w:id="31" w:name="conclusion"/>
    <w:p>
      <w:pPr>
        <w:pStyle w:val="Heading2"/>
      </w:pPr>
      <w:r>
        <w:t xml:space="preserve">7. Conclusion</w:t>
      </w:r>
    </w:p>
    <w:p>
      <w:pPr>
        <w:pStyle w:val="FirstParagraph"/>
      </w:pPr>
      <w:r>
        <w:t xml:space="preserve">The landscape of mental health in Vietnam is changing, with</w:t>
      </w:r>
      <w:r>
        <w:t xml:space="preserve"> </w:t>
      </w:r>
      <w:r>
        <w:rPr>
          <w:bCs/>
          <w:b/>
        </w:rPr>
        <w:t xml:space="preserve">Vietnam Ho Chi Minh City</w:t>
      </w:r>
      <w:r>
        <w:br/>
      </w:r>
      <w:r>
        <w:t xml:space="preserve">serving as the epicenter of this evolution. The role of the</w:t>
      </w:r>
      <w:r>
        <w:t xml:space="preserve"> </w:t>
      </w:r>
      <w:r>
        <w:rPr>
          <w:iCs/>
          <w:i/>
        </w:rPr>
        <w:t xml:space="preserve">Psychologist</w:t>
      </w:r>
      <w:r>
        <w:br/>
      </w:r>
      <w:r>
        <w:br/>
      </w:r>
      <w:r>
        <w:t xml:space="preserve">has expanded from a limited clinical function to a broader societal influence encompassing education, corporate wellness, and public advocacy.</w:t>
      </w:r>
    </w:p>
    <w:p>
      <w:pPr>
        <w:pStyle w:val="BodyText"/>
      </w:pPr>
      <w:r>
        <w:t xml:space="preserve">While challenges such as stigma, regulation, and affordability persist, the trajectory is positive. The increasing acceptance of psychological services in</w:t>
      </w:r>
      <w:r>
        <w:t xml:space="preserve"> </w:t>
      </w:r>
      <w:r>
        <w:rPr>
          <w:bCs/>
          <w:b/>
        </w:rPr>
        <w:t xml:space="preserve">Vietnam Ho Chi Minh City</w:t>
      </w:r>
      <w:r>
        <w:br/>
      </w:r>
      <w:r>
        <w:br/>
      </w:r>
      <w:r>
        <w:t xml:space="preserve">demonstrates a growing recognition that mental well-being is fundamental to personal success and national development. As technology advances and cultural attitudes shift, the</w:t>
      </w:r>
      <w:r>
        <w:t xml:space="preserve"> </w:t>
      </w:r>
      <w:r>
        <w:rPr>
          <w:iCs/>
          <w:i/>
        </w:rPr>
        <w:t xml:space="preserve">Psychologist</w:t>
      </w:r>
      <w:r>
        <w:t xml:space="preserve"> </w:t>
      </w:r>
      <w:r>
        <w:t xml:space="preserve">will continue to play a pivotal role in shaping the health of one of Asia's most vibrant cities.</w:t>
      </w:r>
    </w:p>
    <w:p>
      <w:pPr>
        <w:pStyle w:val="BodyText"/>
      </w:pPr>
      <w:r>
        <w:t xml:space="preserve">In summary, the integration of modern psychological science with local Vietnamese traditions offers a promising model for mental healthcare in developing urban centers. By supporting and regulating this profession,</w:t>
      </w:r>
      <w:r>
        <w:t xml:space="preserve"> </w:t>
      </w:r>
      <w:r>
        <w:rPr>
          <w:bCs/>
          <w:b/>
        </w:rPr>
        <w:t xml:space="preserve">Vietnam Ho Chi Minh City</w:t>
      </w:r>
      <w:r>
        <w:t xml:space="preserve"> </w:t>
      </w:r>
      <w:r>
        <w:t xml:space="preserve">can ensure that its residents have access to the care they need, fostering a healthier and more resilient society.</w:t>
      </w:r>
    </w:p>
    <w:bookmarkEnd w:id="31"/>
    <w:bookmarkStart w:id="32" w:name="references"/>
    <w:p>
      <w:pPr>
        <w:pStyle w:val="Heading2"/>
      </w:pPr>
      <w:r>
        <w:t xml:space="preserve">References</w:t>
      </w:r>
    </w:p>
    <w:p>
      <w:pPr>
        <w:numPr>
          <w:ilvl w:val="0"/>
          <w:numId w:val="1002"/>
        </w:numPr>
        <w:pStyle w:val="Compact"/>
      </w:pPr>
      <w:r>
        <w:t xml:space="preserve">National Mental Health Strategy of Vietnam. (2016-2025). Ministry of Health, Vietnam.</w:t>
      </w:r>
    </w:p>
    <w:p>
      <w:pPr>
        <w:numPr>
          <w:ilvl w:val="0"/>
          <w:numId w:val="1002"/>
        </w:numPr>
        <w:pStyle w:val="Compact"/>
      </w:pPr>
      <w:r>
        <w:t xml:space="preserve">Hopwood, T., &amp; Tran, V. (2019). "Cultural Adaptations in Psychotherapy: A Case Study from Ho Chi Minh City." Journal of Cross-Cultural Psychology.</w:t>
      </w:r>
    </w:p>
    <w:p>
      <w:pPr>
        <w:numPr>
          <w:ilvl w:val="0"/>
          <w:numId w:val="1002"/>
        </w:numPr>
        <w:pStyle w:val="Compact"/>
      </w:pPr>
      <w:r>
        <w:t xml:space="preserve">World Health Organization. (2022). "Mental Health Atlas: Vietnam."</w:t>
      </w:r>
    </w:p>
    <w:p>
      <w:pPr>
        <w:numPr>
          <w:ilvl w:val="0"/>
          <w:numId w:val="1002"/>
        </w:numPr>
        <w:pStyle w:val="Compact"/>
      </w:pPr>
      <w:r>
        <w:t xml:space="preserve">Nguyen, M. T. (2018). "Stigma and Help-Seeking Behavior in Urban Vietnam." Asian Journal of Social Psychology.</w:t>
      </w:r>
    </w:p>
    <w:p>
      <w:pPr>
        <w:numPr>
          <w:ilvl w:val="0"/>
          <w:numId w:val="1002"/>
        </w:numPr>
        <w:pStyle w:val="Compact"/>
      </w:pPr>
      <w:r>
        <w:t xml:space="preserve">Vietnam Psychological Association Proceedings. (2023). "The Rise of Private Practice in Southeast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Vietnam Ho Chi Minh City: A Research Paper</dc:title>
  <dc:creator/>
  <dc:language>en</dc:language>
  <cp:keywords/>
  <dcterms:created xsi:type="dcterms:W3CDTF">2026-07-30T03:16:11Z</dcterms:created>
  <dcterms:modified xsi:type="dcterms:W3CDTF">2026-07-30T03:16:11Z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