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Radiologists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a1dc0ee9d9d49de0604c6ac9a771b3ef681567a"/>
    <w:p>
      <w:pPr>
        <w:pStyle w:val="Heading1"/>
      </w:pPr>
      <w:r>
        <w:t xml:space="preserve">The Critical Role and Evolving Landscape of Radiologists in DR Congo Kinshasa</w:t>
      </w:r>
    </w:p>
    <w:p>
      <w:pPr>
        <w:pStyle w:val="FirstParagraph"/>
      </w:pPr>
      <w:r>
        <w:rPr>
          <w:bCs/>
          <w:b/>
        </w:rPr>
        <w:t xml:space="preserve">Date:</w:t>
      </w:r>
      <w:r>
        <w:t xml:space="preserve"> </w:t>
      </w:r>
      <w:r>
        <w:t xml:space="preserve">May 2024</w:t>
      </w:r>
      <w:r>
        <w:br/>
      </w:r>
      <w:r>
        <w:rPr>
          <w:bCs/>
          <w:b/>
        </w:rPr>
        <w:t xml:space="preserve">Type:</w:t>
      </w:r>
      <w:r>
        <w:t xml:space="preserve"> </w:t>
      </w:r>
      <w:r>
        <w:t xml:space="preserve">Research Paper Summary</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vital role of Radiologists in DR Congo Kinshasa, exploring the current state of diagnostic imaging services, the socioeconomic impact of accurate diagnostics, and the systemic challenges facing medical professionals in this urban hub. As DR Congo Kinshasa undergoes rapid demographic and infrastructural changes, Radiologists are at the forefront of combating infectious diseases such as tuberculosis and malaria, as well rising non-communicable conditions like cancer. However significant hurdles regarding equipment availability maintenance training power stability persist This analysis argues that strengthening the radiology sector in DR Congo Kinshasa is not merely a technical improvement but a fundamental public health imperative requiring multidimensional support.</w:t>
      </w:r>
    </w:p>
    <w:bookmarkEnd w:id="20"/>
    <w:bookmarkStart w:id="21" w:name="introduction"/>
    <w:p>
      <w:pPr>
        <w:pStyle w:val="Heading2"/>
      </w:pPr>
      <w:r>
        <w:t xml:space="preserve">1. Introduction</w:t>
      </w:r>
    </w:p>
    <w:p>
      <w:pPr>
        <w:pStyle w:val="FirstParagraph"/>
      </w:pPr>
      <w:r>
        <w:t xml:space="preserve">The Democratic Republic of Congo (DRC), with its capital Kinshasa serving as the nation’s primary medical and economic center, faces a complex healthcare landscape. In recent decades, the burden of disease has shifted from predominantly infectious etiologies to a dual burden including rising rates of non-communicable diseases. Within this context, diagnostic imaging has emerged as a cornerstone of modern medicine. At the heart of this discipline are Radiologists specialists who interpret medical images to diagnose and treat diseases. In DR Congo Kinshasa, the presence and efficacy of qualified Radiologists directly correlate with patient outcomes in critical conditions ranging from stroke and trauma to oncology.</w:t>
      </w:r>
    </w:p>
    <w:p>
      <w:pPr>
        <w:pStyle w:val="BodyText"/>
      </w:pPr>
      <w:r>
        <w:t xml:space="preserve">This research paper aims to dissect the operational environment for Radiologists in DR Congo Kinshasa. It seeks to highlight why this profession is indispensable for national health security while simultaneously addressing the structural barriers that limit their potential. Understanding the specific constraints of DR Congo Kinshasa is essential for policymakers international NGOs and local healthcare administrators who wish to improve diagnostic accuracy and accessibility.</w:t>
      </w:r>
    </w:p>
    <w:bookmarkEnd w:id="21"/>
    <w:bookmarkStart w:id="22" w:name="Xcee4ecdca56cbec73d6351a3446bb06fbb533b0"/>
    <w:p>
      <w:pPr>
        <w:pStyle w:val="Heading2"/>
      </w:pPr>
      <w:r>
        <w:t xml:space="preserve">2. The Diagnostic Burden in DR Congo Kinshasa</w:t>
      </w:r>
    </w:p>
    <w:p>
      <w:pPr>
        <w:pStyle w:val="FirstParagraph"/>
      </w:pPr>
      <w:r>
        <w:t xml:space="preserve">The health profile of DR Congo Kinshasa presents unique challenges that necessitate robust radiological support. Infectious diseases remain a leading cause of morbidity and mortality. Tuberculosis (TB), for instance, requires sophisticated chest imaging for accurate diagnosis and monitoring treatment response. Malaria complications often involve neurological presentations where CT scans are crucial for ruling out cerebral malaria or other causes of altered consciousness.</w:t>
      </w:r>
    </w:p>
    <w:p>
      <w:pPr>
        <w:pStyle w:val="BodyText"/>
      </w:pPr>
      <w:r>
        <w:t xml:space="preserve">Furthermore, DR Congo Kinshasa is witnessing an epidemiological transition. There is a marked increase in cases of breast cervical lung and gastrointestinal cancers. Early detection through mammography ultrasound and computed tomography (CT) scans significantly improves survival rates. Radiologists play a pivotal role in this early detection phase. Without their expertise, the staging of cancer becomes guesswork rather than science leading to inappropriate treatment plans and higher mortality rates.</w:t>
      </w:r>
    </w:p>
    <w:p>
      <w:pPr>
        <w:pStyle w:val="BodyText"/>
      </w:pPr>
      <w:r>
        <w:t xml:space="preserve">Trauma is another critical area. Kinshasa, like many megacities, struggles with road traffic accidents and interpersonal violence. Emergency radiology is vital for rapid assessment of internal bleeding fractures and head injuries. In these acute settings the speed and accuracy provided by a skilled Radiologist can mean the difference between life and death.</w:t>
      </w:r>
    </w:p>
    <w:bookmarkEnd w:id="22"/>
    <w:bookmarkStart w:id="26" w:name="Xfacad9dd22c5f37f4b4ec6050079cb6dcb61893"/>
    <w:p>
      <w:pPr>
        <w:pStyle w:val="Heading2"/>
      </w:pPr>
      <w:r>
        <w:t xml:space="preserve">3. Challenges Facing Radiologists in DR Congo Kinshasa</w:t>
      </w:r>
    </w:p>
    <w:p>
      <w:pPr>
        <w:pStyle w:val="FirstParagraph"/>
      </w:pPr>
      <w:r>
        <w:t xml:space="preserve">Despite their importance, Radiologists in DR Congo Kinshasa operate under severe constraints. The primary challenge is infrastructural deficiency. While the city has numerous private clinics and some public hospitals equipped with imaging modalities these resources are often concentrated in wealthy neighborhoods leaving large portions of the population underserved.</w:t>
      </w:r>
    </w:p>
    <w:bookmarkStart w:id="23" w:name="equipment-availability-and-maintenance"/>
    <w:p>
      <w:pPr>
        <w:pStyle w:val="Heading3"/>
      </w:pPr>
      <w:r>
        <w:t xml:space="preserve">3.1 Equipment Availability and Maintenance</w:t>
      </w:r>
    </w:p>
    <w:p>
      <w:pPr>
        <w:pStyle w:val="FirstParagraph"/>
      </w:pPr>
      <w:r>
        <w:t xml:space="preserve">A significant portion of imaging equipment in DR Congo Kinshasa is either outdated or non-functional due to lack of maintenance. Importing spare parts involves bureaucratic hurdles and high costs. Consequently many Radiologists are forced to practice with machines that have low resolution or limited functionality, compromising diagnostic quality.</w:t>
      </w:r>
    </w:p>
    <w:bookmarkEnd w:id="23"/>
    <w:bookmarkStart w:id="24" w:name="power-stability-and-supply-chain-issues"/>
    <w:p>
      <w:pPr>
        <w:pStyle w:val="Heading3"/>
      </w:pPr>
      <w:r>
        <w:t xml:space="preserve">3.2 Power Stability and Supply Chain Issues</w:t>
      </w:r>
    </w:p>
    <w:p>
      <w:pPr>
        <w:pStyle w:val="FirstParagraph"/>
      </w:pPr>
      <w:r>
        <w:t xml:space="preserve">Electricity instability is a chronic issue in DR Congo Kinshasa. Modern imaging equipment such as MRI and CT scanners are sensitive to voltage fluctuations. Frequent power outages disrupt scans potentially damaging expensive hardware and causing patient anxiety delays. Radiologists often work in tandem with engineers who manually stabilize power sources, diverting time from actual diagnostic interpretation.</w:t>
      </w:r>
    </w:p>
    <w:bookmarkEnd w:id="24"/>
    <w:bookmarkStart w:id="25" w:name="human-resource-deficits"/>
    <w:p>
      <w:pPr>
        <w:pStyle w:val="Heading3"/>
      </w:pPr>
      <w:r>
        <w:t xml:space="preserve">3.3 Human Resource Deficits</w:t>
      </w:r>
    </w:p>
    <w:p>
      <w:pPr>
        <w:pStyle w:val="FirstParagraph"/>
      </w:pPr>
      <w:r>
        <w:t xml:space="preserve">The ratio of Radiologists to population in DR Congo Kinshasa is critically low compared to international standards. Many physicians who could specialize in radiology do not pursue it due to limited training opportunities or brain drain toward other countries with better remuneration and working conditions. This shortage leads to excessive workloads for the few available specialists resulting in burnout and delayed reports.</w:t>
      </w:r>
    </w:p>
    <w:bookmarkEnd w:id="25"/>
    <w:bookmarkEnd w:id="26"/>
    <w:bookmarkStart w:id="27" w:name="strategies-for-improvement"/>
    <w:p>
      <w:pPr>
        <w:pStyle w:val="Heading2"/>
      </w:pPr>
      <w:r>
        <w:t xml:space="preserve">4. Strategies for Improvement</w:t>
      </w:r>
    </w:p>
    <w:p>
      <w:pPr>
        <w:pStyle w:val="FirstParagraph"/>
      </w:pPr>
      <w:r>
        <w:t xml:space="preserve">To enhance the effectiveness of Radiologists in DR Congo Kinshasa, a multi-faceted approach is required.</w:t>
      </w:r>
    </w:p>
    <w:p>
      <w:pPr>
        <w:numPr>
          <w:ilvl w:val="0"/>
          <w:numId w:val="1001"/>
        </w:numPr>
        <w:pStyle w:val="Compact"/>
      </w:pPr>
      <w:r>
        <w:rPr>
          <w:bCs/>
          <w:b/>
        </w:rPr>
        <w:t xml:space="preserve">Tech Transfer and Training:</w:t>
      </w:r>
      <w:r>
        <w:t xml:space="preserve"> </w:t>
      </w:r>
      <w:r>
        <w:t xml:space="preserve">International partnerships should focus not only on donating equipment but on training local personnel in maintenance and operation. Establishing continuous medical education programs for Radiologists in DR Congo Kinshasa ensures they stay updated with global standards.</w:t>
      </w:r>
    </w:p>
    <w:p>
      <w:pPr>
        <w:numPr>
          <w:ilvl w:val="0"/>
          <w:numId w:val="1001"/>
        </w:numPr>
        <w:pStyle w:val="Compact"/>
      </w:pPr>
      <w:r>
        <w:rPr>
          <w:bCs/>
          <w:b/>
        </w:rPr>
        <w:t xml:space="preserve">Infrastructure Investment:</w:t>
      </w:r>
      <w:r>
        <w:t xml:space="preserve"> </w:t>
      </w:r>
      <w:r>
        <w:t xml:space="preserve">The government alongside private sector stakeholders must invest in reliable power solutions such as solar backups for hospitals housing radiology departments.</w:t>
      </w:r>
    </w:p>
    <w:p>
      <w:pPr>
        <w:numPr>
          <w:ilvl w:val="0"/>
          <w:numId w:val="1001"/>
        </w:numPr>
        <w:pStyle w:val="Compact"/>
      </w:pPr>
      <w:r>
        <w:rPr>
          <w:bCs/>
          <w:b/>
        </w:rPr>
        <w:t xml:space="preserve">Digitalization and Tele-radiology:</w:t>
      </w:r>
      <w:r>
        <w:t xml:space="preserve">The implementation of Picture Archiving and Communication Systems (PACS) can help bridge the gap between rural facilities lacking specialists and the few expert Radiologists in DR Congo Kinshasa. Remote diagnosis allows central resources to support peripheral healthcare centers.</w:t>
      </w:r>
    </w:p>
    <w:bookmarkEnd w:id="27"/>
    <w:bookmarkStart w:id="28" w:name="conclusion"/>
    <w:p>
      <w:pPr>
        <w:pStyle w:val="Heading2"/>
      </w:pPr>
      <w:r>
        <w:t xml:space="preserve">5. Conclusion</w:t>
      </w:r>
    </w:p>
    <w:p>
      <w:pPr>
        <w:pStyle w:val="FirstParagraph"/>
      </w:pPr>
      <w:r>
        <w:t xml:space="preserve">In conclusion, Radiologists are indispensable agents of health equity in DR Congo Kinshasa. They provide the eyes needed to navigate complex disease patterns affecting millions of citizens. However their ability to serve is hampered by systemic weaknesses in infrastructure human resources and policy support.</w:t>
      </w:r>
    </w:p>
    <w:p>
      <w:pPr>
        <w:pStyle w:val="BodyText"/>
      </w:pPr>
      <w:r>
        <w:t xml:space="preserve">Addressing these challenges requires a commitment from all sectors of society within DR Congo Kinshasa. By investing in the radiology sector, stakeholders are not just buying machines but saving lives improving quality of life and building a more resilient healthcare system for the future. The path forward demands sustained effort collaboration and innovation to empower Radiologists to fulfill their critical mandate.</w:t>
      </w:r>
    </w:p>
    <w:bookmarkEnd w:id="28"/>
    <w:bookmarkStart w:id="29" w:name="references"/>
    <w:p>
      <w:pPr>
        <w:pStyle w:val="Heading2"/>
      </w:pPr>
      <w:r>
        <w:t xml:space="preserve">6. References</w:t>
      </w:r>
    </w:p>
    <w:p>
      <w:pPr>
        <w:pStyle w:val="FirstParagraph"/>
      </w:pPr>
      <w:r>
        <w:rPr>
          <w:iCs/>
          <w:i/>
        </w:rPr>
        <w:t xml:space="preserve">Note: For the purpose of this demonstration, standard academic references have been simulated based on common knowledge regarding healthcare in DRC.</w:t>
      </w:r>
    </w:p>
    <w:p>
      <w:pPr>
        <w:numPr>
          <w:ilvl w:val="0"/>
          <w:numId w:val="1002"/>
        </w:numPr>
        <w:pStyle w:val="Compact"/>
      </w:pPr>
      <w:r>
        <w:t xml:space="preserve">National Institute of Statistics DRC. (2023). Health Indicators Report Kinshasa Province.</w:t>
      </w:r>
    </w:p>
    <w:p>
      <w:pPr>
        <w:numPr>
          <w:ilvl w:val="0"/>
          <w:numId w:val="1002"/>
        </w:numPr>
        <w:pStyle w:val="Compact"/>
      </w:pPr>
      <w:r>
        <w:t xml:space="preserve">Mboup S et al. "Non-communicable diseases in DR Congo: The rising tide." Journal of African Health Sciences, 2021.</w:t>
      </w:r>
    </w:p>
    <w:p>
      <w:pPr>
        <w:numPr>
          <w:ilvl w:val="0"/>
          <w:numId w:val="1002"/>
        </w:numPr>
        <w:pStyle w:val="Compact"/>
      </w:pPr>
      <w:r>
        <w:t xml:space="preserve">World Health Organization. (2022). Diagnostic Imaging Infrastructure in Sub-Saharan Africa Case Study Kinshasa.</w:t>
      </w:r>
    </w:p>
    <w:p>
      <w:pPr>
        <w:numPr>
          <w:ilvl w:val="0"/>
          <w:numId w:val="1002"/>
        </w:numPr>
        <w:pStyle w:val="Compact"/>
      </w:pPr>
      <w:r>
        <w:t xml:space="preserve">Kinshasa General Hospital Annual Report. (2023). Radiology Department Utilization Statistics.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Radiologists in DR Congo Kinshasa</dc:title>
  <dc:creator/>
  <dc:language>en</dc:language>
  <cp:keywords/>
  <dcterms:created xsi:type="dcterms:W3CDTF">2026-07-29T15:45:52Z</dcterms:created>
  <dcterms:modified xsi:type="dcterms:W3CDTF">2026-07-29T15:45:52Z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