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Egypt</w:t>
      </w:r>
      <w:r>
        <w:t xml:space="preserve"> </w:t>
      </w:r>
      <w:r>
        <w:t xml:space="preserve">Alexandria</w:t>
      </w:r>
    </w:p>
    <w:bookmarkStart w:id="28" w:name="X307a10a85c2893c54f7d9c903b1248550e76ba6"/>
    <w:p>
      <w:pPr>
        <w:pStyle w:val="Heading1"/>
      </w:pPr>
      <w:r>
        <w:t xml:space="preserve">The Evolving Role of the Radiologist in the Healthcare Landscape of Egypt Alexandria</w:t>
      </w:r>
    </w:p>
    <w:p>
      <w:pPr>
        <w:pStyle w:val="FirstParagraph"/>
      </w:pPr>
      <w:r>
        <w:rPr>
          <w:bCs/>
          <w:b/>
        </w:rPr>
        <w:t xml:space="preserve">Abstract:</w:t>
      </w:r>
      <w:r>
        <w:br/>
      </w:r>
      <w:r>
        <w:t xml:space="preserve">This paper examines the critical role of the radiologist within the specialized medical ecosystem of Egypt Alexandria. As one of Egypt's premier metropolitan centers, Alexandria presents unique demographic and epidemiological challenges that necessitate a highly skilled and technologically advanced radiological workforce. This document explores historical context, current technological adoption, educational requirements for aspiring radiologists in this region, and future projections for diagnostic imaging services in North Africa’s second-largest city.</w:t>
      </w:r>
    </w:p>
    <w:bookmarkStart w:id="20" w:name="introduction"/>
    <w:p>
      <w:pPr>
        <w:pStyle w:val="Heading2"/>
      </w:pPr>
      <w:r>
        <w:t xml:space="preserve">Introduction</w:t>
      </w:r>
    </w:p>
    <w:p>
      <w:pPr>
        <w:pStyle w:val="FirstParagraph"/>
      </w:pPr>
      <w:r>
        <w:t xml:space="preserve">The field of diagnostic medicine has undergone a seismic shift over the past three decades, moving from analog film-based interpretations to complex digital data streams. In this modern era, the</w:t>
      </w:r>
      <w:r>
        <w:t xml:space="preserve"> </w:t>
      </w:r>
      <w:r>
        <w:rPr>
          <w:bCs/>
          <w:b/>
        </w:rPr>
        <w:t xml:space="preserve">Radiologist</w:t>
      </w:r>
      <w:r>
        <w:t xml:space="preserve"> </w:t>
      </w:r>
      <w:r>
        <w:t xml:space="preserve">stands as a pivotal figure in patient care, acting not merely as an image interpreter but as a central consultant in clinical decision-making. This dynamic is particularly pronounced in</w:t>
      </w:r>
      <w:r>
        <w:t xml:space="preserve"> </w:t>
      </w:r>
      <w:r>
        <w:rPr>
          <w:bCs/>
          <w:b/>
        </w:rPr>
        <w:t xml:space="preserve">Egypt Alexandria</w:t>
      </w:r>
      <w:r>
        <w:t xml:space="preserve">, a city with deep historical roots yet rapidly modernizing infrastructure. As healthcare demands evolve due to urbanization and demographic shifts, the integration of advanced imaging technologies requires a workforce that is both academically rigorous and clinically adaptable.</w:t>
      </w:r>
    </w:p>
    <w:p>
      <w:pPr>
        <w:pStyle w:val="BodyText"/>
      </w:pPr>
      <w:r>
        <w:t xml:space="preserve">Alexandria serves as a major hub for medical tourism in North Africa, attracting patients from across the continent. Consequently, the standards of care provided by local</w:t>
      </w:r>
      <w:r>
        <w:t xml:space="preserve"> </w:t>
      </w:r>
      <w:r>
        <w:rPr>
          <w:bCs/>
          <w:b/>
        </w:rPr>
        <w:t xml:space="preserve">Radiologist</w:t>
      </w:r>
      <w:r>
        <w:t xml:space="preserve"> </w:t>
      </w:r>
      <w:r>
        <w:t xml:space="preserve">practitioners must align with international benchmarks. This paper argues that the strengthening of radiology services in Egypt Alexandria is essential not only for domestic health outcomes but also for maintaining the city's status as a leading medical destination in the Mediterranean region.</w:t>
      </w:r>
    </w:p>
    <w:bookmarkEnd w:id="20"/>
    <w:bookmarkStart w:id="21" w:name="X8cc55e9752145370924368aacbd875bca58bcdd"/>
    <w:p>
      <w:pPr>
        <w:pStyle w:val="Heading2"/>
      </w:pPr>
      <w:r>
        <w:t xml:space="preserve">Historical Context and Educational Foundations</w:t>
      </w:r>
    </w:p>
    <w:p>
      <w:pPr>
        <w:pStyle w:val="FirstParagraph"/>
      </w:pPr>
      <w:r>
        <w:t xml:space="preserve">To understand the current state of radiology in this region, one must look at its educational origins. The University of Alexandria, established with significant colonial influence before becoming a pillar of Egyptian higher education, has long been a center for medical excellence. For years, the pathway to becoming a certified</w:t>
      </w:r>
      <w:r>
        <w:t xml:space="preserve"> </w:t>
      </w:r>
      <w:r>
        <w:rPr>
          <w:bCs/>
          <w:b/>
        </w:rPr>
        <w:t xml:space="preserve">Radiologist</w:t>
      </w:r>
      <w:r>
        <w:t xml:space="preserve"> </w:t>
      </w:r>
      <w:r>
        <w:t xml:space="preserve">in Egypt has been rigorous, requiring extensive postgraduate training after obtaining an MD degree.</w:t>
      </w:r>
    </w:p>
    <w:p>
      <w:pPr>
        <w:pStyle w:val="BodyText"/>
      </w:pPr>
      <w:r>
        <w:t xml:space="preserve">In recent decades, the Ministry of Health and Population in Egypt has worked closely with academic institutions in Alexandria to standardize residency programs. The goal is to ensure that every</w:t>
      </w:r>
      <w:r>
        <w:t xml:space="preserve"> </w:t>
      </w:r>
      <w:r>
        <w:rPr>
          <w:bCs/>
          <w:b/>
        </w:rPr>
        <w:t xml:space="preserve">Radiologist</w:t>
      </w:r>
      <w:r>
        <w:t xml:space="preserve"> </w:t>
      </w:r>
      <w:r>
        <w:t xml:space="preserve">emerging from these programs possesses a baseline competency in cross-sectional anatomy, interventional procedures, and patient safety. For medical students and residents focusing their careers on</w:t>
      </w:r>
      <w:r>
        <w:t xml:space="preserve"> </w:t>
      </w:r>
      <w:r>
        <w:rPr>
          <w:bCs/>
          <w:b/>
        </w:rPr>
        <w:t xml:space="preserve">Egypt Alexandria</w:t>
      </w:r>
      <w:r>
        <w:t xml:space="preserve">, this training represents a critical bridge between theoretical knowledge and the practical realities of high-volume hospital environments.</w:t>
      </w:r>
    </w:p>
    <w:bookmarkEnd w:id="21"/>
    <w:bookmarkStart w:id="22" w:name="Xa1a02ceae6f1a74556471df3a9d9fb2b8ea7a15"/>
    <w:p>
      <w:pPr>
        <w:pStyle w:val="Heading2"/>
      </w:pPr>
      <w:r>
        <w:t xml:space="preserve">Technological Adoption and Infrastructure</w:t>
      </w:r>
    </w:p>
    <w:p>
      <w:pPr>
        <w:pStyle w:val="FirstParagraph"/>
      </w:pPr>
      <w:r>
        <w:t xml:space="preserve">The definition of a modern</w:t>
      </w:r>
      <w:r>
        <w:t xml:space="preserve"> </w:t>
      </w:r>
      <w:r>
        <w:rPr>
          <w:bCs/>
          <w:b/>
        </w:rPr>
        <w:t xml:space="preserve">Radiologist</w:t>
      </w:r>
      <w:r>
        <w:t xml:space="preserve"> </w:t>
      </w:r>
      <w:r>
        <w:t xml:space="preserve">is inextricably linked to the technology they wield. In private clinics and public hospitals across Egypt Alexandria, there has been a surge in investment in advanced modalities such as Magnetic Resonance Imaging (MRI), Computed Tomography (CT), and Digital Radiography. However, the acquisition of hardware is only half the battle; the human element remains paramount.</w:t>
      </w:r>
    </w:p>
    <w:p>
      <w:pPr>
        <w:pStyle w:val="BodyText"/>
      </w:pPr>
      <w:r>
        <w:t xml:space="preserve">The transition from plain film X-rays to 3D volumetric imaging has expanded the scope of practice for</w:t>
      </w:r>
      <w:r>
        <w:t xml:space="preserve"> </w:t>
      </w:r>
      <w:r>
        <w:rPr>
          <w:bCs/>
          <w:b/>
        </w:rPr>
        <w:t xml:space="preserve">Radiologist</w:t>
      </w:r>
      <w:r>
        <w:t xml:space="preserve"> </w:t>
      </w:r>
      <w:r>
        <w:t xml:space="preserve">specialists. In Alexandria, where chronic diseases such as diabetes and cardiovascular conditions are prevalent, high-resolution CT scans and echocardiography are in constant demand. Furthermore, the emergence of hybrid imaging modalities like PET-CT requires radiologists to possess dual expertise in nuclear medicine anatomy and metabolic activity interpretation.</w:t>
      </w:r>
    </w:p>
    <w:p>
      <w:pPr>
        <w:pStyle w:val="BodyText"/>
      </w:pPr>
      <w:r>
        <w:t xml:space="preserve">Government initiatives aimed at upgrading public health facilities in Alexandria have focused heavily on equipping these centers with modern diagnostic tools. Yet, a disparity remains between private and public sectors. While elite private hospitals in the Stanley or Raml stations areas boast cutting-edge equipment managed by top-tier</w:t>
      </w:r>
      <w:r>
        <w:t xml:space="preserve"> </w:t>
      </w:r>
      <w:r>
        <w:rPr>
          <w:bCs/>
          <w:b/>
        </w:rPr>
        <w:t xml:space="preserve">Radiologist</w:t>
      </w:r>
      <w:r>
        <w:t xml:space="preserve"> </w:t>
      </w:r>
      <w:r>
        <w:t xml:space="preserve">teams, rural outskirts of the governorate may still lag behind in access to advanced imaging.</w:t>
      </w:r>
    </w:p>
    <w:bookmarkEnd w:id="22"/>
    <w:bookmarkStart w:id="23" w:name="X04d53ee7fbacc87216e451c1b6fa6c1137e822b"/>
    <w:p>
      <w:pPr>
        <w:pStyle w:val="Heading2"/>
      </w:pPr>
      <w:r>
        <w:t xml:space="preserve">Epidemiological Challenges Specific to the Region</w:t>
      </w:r>
    </w:p>
    <w:p>
      <w:pPr>
        <w:pStyle w:val="FirstParagraph"/>
      </w:pPr>
      <w:r>
        <w:t xml:space="preserve">The specific health profile of Alexandria influences the daily work of a local radiologist. Being a coastal city with high population density, Alexandria faces unique public health challenges. Infectious diseases, while under control compared to previous centuries, still require vigilance through imaging diagnostics. Moreover, lifestyle-related illnesses driven by urban living necessitate early detection through screening programs.</w:t>
      </w:r>
    </w:p>
    <w:p>
      <w:pPr>
        <w:pStyle w:val="BodyText"/>
      </w:pPr>
      <w:r>
        <w:t xml:space="preserve">Oncology represents one of the most significant areas where a skilled</w:t>
      </w:r>
      <w:r>
        <w:t xml:space="preserve"> </w:t>
      </w:r>
      <w:r>
        <w:rPr>
          <w:bCs/>
          <w:b/>
        </w:rPr>
        <w:t xml:space="preserve">Radiologist</w:t>
      </w:r>
      <w:r>
        <w:t xml:space="preserve"> </w:t>
      </w:r>
      <w:r>
        <w:t xml:space="preserve">adds value. With rising rates of various cancers in North Africa, the ability to accurately stage tumors using MRI and PET scans is crucial for treatment planning. In Alexandria’s specialized cancer centers, radiologists often work in multidisciplinary tumor boards, providing real-time insights that dictate surgical or chemotherapy interventions. The accuracy of these readings can mean the difference between life and death, underscoring the high stakes involved in modern radiological practice.</w:t>
      </w:r>
    </w:p>
    <w:bookmarkEnd w:id="23"/>
    <w:bookmarkStart w:id="24" w:name="the-impact-of-artificial-intelligence"/>
    <w:p>
      <w:pPr>
        <w:pStyle w:val="Heading2"/>
      </w:pPr>
      <w:r>
        <w:t xml:space="preserve">The Impact of Artificial Intelligence</w:t>
      </w:r>
    </w:p>
    <w:p>
      <w:pPr>
        <w:pStyle w:val="FirstParagraph"/>
      </w:pPr>
      <w:r>
        <w:t xml:space="preserve">No discussion on the future of this field is complete without addressing Artificial Intelligence (AI). The role of the</w:t>
      </w:r>
      <w:r>
        <w:t xml:space="preserve"> </w:t>
      </w:r>
      <w:r>
        <w:rPr>
          <w:bCs/>
          <w:b/>
        </w:rPr>
        <w:t xml:space="preserve">Radiologist</w:t>
      </w:r>
      <w:r>
        <w:t xml:space="preserve"> </w:t>
      </w:r>
      <w:r>
        <w:t xml:space="preserve">is currently undergoing a philosophical and practical transformation. AI algorithms are increasingly capable of detecting anomalies in chest X-rays and identifying micro-fractures or tumors more quickly than human eyes. However, rather than replacing the radiologist, experts agree that AI will augment their capabilities.</w:t>
      </w:r>
    </w:p>
    <w:p>
      <w:pPr>
        <w:pStyle w:val="BodyText"/>
      </w:pPr>
      <w:r>
        <w:t xml:space="preserve">Institutions in Egypt Alexandria are beginning to explore pilot programs involving AI-assisted diagnostics. For a</w:t>
      </w:r>
      <w:r>
        <w:t xml:space="preserve"> </w:t>
      </w:r>
      <w:r>
        <w:rPr>
          <w:bCs/>
          <w:b/>
        </w:rPr>
        <w:t xml:space="preserve">Radiologist</w:t>
      </w:r>
      <w:r>
        <w:t xml:space="preserve"> </w:t>
      </w:r>
      <w:r>
        <w:t xml:space="preserve">working in this environment, this means developing digital literacy alongside anatomical knowledge. The future radiologist of Alexandria will be expected to validate AI findings, manage complex cases that algorithms cannot resolve, and communicate nuanced results to referring physicians.</w:t>
      </w:r>
    </w:p>
    <w:bookmarkEnd w:id="24"/>
    <w:bookmarkStart w:id="25" w:name="X61a836b656f5432d967a07a559670e23b53d1d5"/>
    <w:p>
      <w:pPr>
        <w:pStyle w:val="Heading2"/>
      </w:pPr>
      <w:r>
        <w:t xml:space="preserve">Challenges in Workforce Retention and Development</w:t>
      </w:r>
    </w:p>
    <w:p>
      <w:pPr>
        <w:pStyle w:val="FirstParagraph"/>
      </w:pPr>
      <w:r>
        <w:t xml:space="preserve">A critical concern for the healthcare infrastructure in Egypt Alexandria is brain drain. Many highly trained</w:t>
      </w:r>
      <w:r>
        <w:t xml:space="preserve"> </w:t>
      </w:r>
      <w:r>
        <w:rPr>
          <w:bCs/>
          <w:b/>
        </w:rPr>
        <w:t xml:space="preserve">Radiologist</w:t>
      </w:r>
      <w:r>
        <w:t xml:space="preserve"> </w:t>
      </w:r>
      <w:r>
        <w:t xml:space="preserve">professionals seek opportunities abroad due to economic factors and desire for further specialization not always available locally. This migration poses a threat to the sustainability of local medical centers.</w:t>
      </w:r>
    </w:p>
    <w:p>
      <w:pPr>
        <w:pStyle w:val="BodyText"/>
      </w:pPr>
      <w:r>
        <w:t xml:space="preserve">To combat this, there is a growing emphasis on continuous professional development (CPD) within the region. International collaborations, such as those with European or American radiology societies, are becoming more frequent in Alexandria. These partnerships allow local radiologists to gain exposure to global best practices without necessarily leaving their city. Strengthening these ties ensures that the</w:t>
      </w:r>
      <w:r>
        <w:t xml:space="preserve"> </w:t>
      </w:r>
      <w:r>
        <w:rPr>
          <w:bCs/>
          <w:b/>
        </w:rPr>
        <w:t xml:space="preserve">Radiologist</w:t>
      </w:r>
      <w:r>
        <w:t xml:space="preserve"> </w:t>
      </w:r>
      <w:r>
        <w:t xml:space="preserve">workforce in Egypt Alexandria remains competitive and retains top talent.</w:t>
      </w:r>
    </w:p>
    <w:bookmarkEnd w:id="25"/>
    <w:bookmarkStart w:id="26" w:name="conclusion"/>
    <w:p>
      <w:pPr>
        <w:pStyle w:val="Heading2"/>
      </w:pPr>
      <w:r>
        <w:t xml:space="preserve">Conclusion</w:t>
      </w:r>
    </w:p>
    <w:p>
      <w:pPr>
        <w:pStyle w:val="FirstParagraph"/>
      </w:pPr>
      <w:r>
        <w:t xml:space="preserve">In conclusion, the profession of the radiologist is expanding in complexity and importance within</w:t>
      </w:r>
      <w:r>
        <w:t xml:space="preserve"> </w:t>
      </w:r>
      <w:r>
        <w:rPr>
          <w:bCs/>
          <w:b/>
        </w:rPr>
        <w:t xml:space="preserve">Egypt Alexandria</w:t>
      </w:r>
      <w:r>
        <w:t xml:space="preserve">. The synergy between advanced technology, rigorous academic training, and specific regional health needs creates a dynamic environment for medical specialists. As the city continues to develop its healthcare infrastructure, the demand for expert radiologists will only grow.</w:t>
      </w:r>
    </w:p>
    <w:p>
      <w:pPr>
        <w:pStyle w:val="BodyText"/>
      </w:pPr>
      <w:r>
        <w:t xml:space="preserve">For stakeholders in public policy and private investment alike, supporting the education and technological advancement of</w:t>
      </w:r>
      <w:r>
        <w:t xml:space="preserve"> </w:t>
      </w:r>
      <w:r>
        <w:rPr>
          <w:bCs/>
          <w:b/>
        </w:rPr>
        <w:t xml:space="preserve">Radiologist</w:t>
      </w:r>
      <w:r>
        <w:t xml:space="preserve"> </w:t>
      </w:r>
      <w:r>
        <w:t xml:space="preserve">practitioners is a strategic imperative. By fostering an ecosystem where modern imaging technologies meet highly skilled human expertise, Egypt Alexandria can secure its position as a leader in medical excellence across the Mediterranean basin. The future of patient care in this historic city depends heavily on the continued evolution and support of its radiological community.</w:t>
      </w:r>
    </w:p>
    <w:bookmarkEnd w:id="26"/>
    <w:bookmarkStart w:id="27" w:name="references"/>
    <w:p>
      <w:pPr>
        <w:pStyle w:val="Heading2"/>
      </w:pPr>
      <w:r>
        <w:t xml:space="preserve">References</w:t>
      </w:r>
    </w:p>
    <w:p>
      <w:pPr>
        <w:pStyle w:val="FirstParagraph"/>
      </w:pPr>
      <w:r>
        <w:t xml:space="preserve">[1] Ministry of Health and Population, Egypt. Annual Health Statistics Report.</w:t>
      </w:r>
    </w:p>
    <w:p>
      <w:pPr>
        <w:pStyle w:val="BodyText"/>
      </w:pPr>
      <w:r>
        <w:t xml:space="preserve">[2] University of Alexandria Faculty of Medicine. Department of Radiology Curriculum Overview.</w:t>
      </w:r>
    </w:p>
    <w:p>
      <w:pPr>
        <w:pStyle w:val="BodyText"/>
      </w:pPr>
      <w:r>
        <w:t xml:space="preserve">[3] World Health Organization. Regional Office for the Eastern Mediterranean: Imaging Services Assessment.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Healthcare Landscape of Egypt Alexandria</dc:title>
  <dc:creator/>
  <dc:language>en</dc:language>
  <cp:keywords/>
  <dcterms:created xsi:type="dcterms:W3CDTF">2026-07-30T03:09:10Z</dcterms:created>
  <dcterms:modified xsi:type="dcterms:W3CDTF">2026-07-30T03:09:10Z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