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Tehran,</w:t>
      </w:r>
      <w:r>
        <w:t xml:space="preserve"> </w:t>
      </w:r>
      <w:r>
        <w:t xml:space="preserve">Iran: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Horizons</w:t>
      </w:r>
    </w:p>
    <w:bookmarkStart w:id="28" w:name="X29f27e08207a86a1cac954d3532693f91dadeef"/>
    <w:p>
      <w:pPr>
        <w:pStyle w:val="Heading1"/>
      </w:pPr>
      <w:r>
        <w:t xml:space="preserve">The Evolving Role of the Radiologist in Tehran, Iran: Challenges, Innovations, and Future Horizons</w:t>
      </w:r>
    </w:p>
    <w:p>
      <w:pPr>
        <w:pStyle w:val="FirstParagraph"/>
      </w:pPr>
    </w:p>
    <w:p>
      <w:pPr>
        <w:pStyle w:val="BodyText"/>
      </w:pPr>
      <w:r>
        <w:t xml:space="preserve">This paper examines the critical role of the radiologist within the healthcare ecosystem of Iran's capital city. It analyzes how Iranian Tehran radiologist professionals are navigating economic sanctions, rapid technological advancement, and increasing patient demand. The study highlights that despite systemic challenges, a dedicated cadre of medical imaging specialists continues to drive innovation in diagnostic medicine.</w:t>
      </w:r>
    </w:p>
    <w:bookmarkStart w:id="20" w:name="introduction"/>
    <w:p>
      <w:pPr>
        <w:pStyle w:val="Heading2"/>
      </w:pPr>
      <w:r>
        <w:t xml:space="preserve">1. Introduction</w:t>
      </w:r>
    </w:p>
    <w:p>
      <w:pPr>
        <w:pStyle w:val="FirstParagraph"/>
      </w:pPr>
      <w:r>
        <w:t xml:space="preserve">The healthcare infrastructure of Iran is characterized by a robust public health system intertwined with a rapidly expanding private sector. At the heart of modern diagnostics stands the</w:t>
      </w:r>
      <w:r>
        <w:t xml:space="preserve"> </w:t>
      </w:r>
      <w:r>
        <w:rPr>
          <w:bCs/>
          <w:b/>
        </w:rPr>
        <w:t xml:space="preserve">Radiologist</w:t>
      </w:r>
      <w:r>
        <w:t xml:space="preserve">, a medical specialist who interprets medical images to diagnose and treat disease. In</w:t>
      </w:r>
      <w:r>
        <w:t xml:space="preserve"> </w:t>
      </w:r>
      <w:r>
        <w:rPr>
          <w:bCs/>
          <w:b/>
        </w:rPr>
        <w:t xml:space="preserve">Tehran, Iran</w:t>
      </w:r>
      <w:r>
        <w:t xml:space="preserve">, as the capital and most populous city, this role is particularly significant due to the high volume of patients served by major teaching hospitals and specialized clinics.</w:t>
      </w:r>
    </w:p>
    <w:p>
      <w:pPr>
        <w:pStyle w:val="BodyText"/>
      </w:pPr>
      <w:r>
        <w:rPr>
          <w:bCs/>
          <w:b/>
        </w:rPr>
        <w:t xml:space="preserve">Tehran, Iran</w:t>
      </w:r>
      <w:r>
        <w:t xml:space="preserve"> </w:t>
      </w:r>
      <w:r>
        <w:t xml:space="preserve">serves as the medical hub for the entire nation. Patients from across provinces travel here for complex care, placing immense pressure on diagnostic services. Consequently, the</w:t>
      </w:r>
      <w:r>
        <w:t xml:space="preserve"> </w:t>
      </w:r>
      <w:r>
        <w:rPr>
          <w:bCs/>
          <w:b/>
        </w:rPr>
        <w:t xml:space="preserve">Radiologist</w:t>
      </w:r>
      <w:r>
        <w:t xml:space="preserve"> </w:t>
      </w:r>
      <w:r>
        <w:t xml:space="preserve">in this region faces a unique set of professional demands that differ markedly from their counterparts in Europe or North America. This paper explores these dynamics, focusing on education, technology adoption, and the socio-economic factors influencing medical imaging.</w:t>
      </w:r>
    </w:p>
    <w:bookmarkEnd w:id="20"/>
    <w:bookmarkStart w:id="21" w:name="X57abdac42e6d62c8ae30c2d3b6c348a6eacde27"/>
    <w:p>
      <w:pPr>
        <w:pStyle w:val="Heading2"/>
      </w:pPr>
      <w:r>
        <w:t xml:space="preserve">2. Educational Pathways and Professional Standards</w:t>
      </w:r>
    </w:p>
    <w:p>
      <w:pPr>
        <w:pStyle w:val="FirstParagraph"/>
      </w:pPr>
      <w:r>
        <w:t xml:space="preserve">The journey to becoming a qualified</w:t>
      </w:r>
      <w:r>
        <w:t xml:space="preserve"> </w:t>
      </w:r>
      <w:r>
        <w:rPr>
          <w:bCs/>
          <w:b/>
        </w:rPr>
        <w:t xml:space="preserve">Radiologist</w:t>
      </w:r>
      <w:r>
        <w:t xml:space="preserve"> </w:t>
      </w:r>
      <w:r>
        <w:t xml:space="preserve">in</w:t>
      </w:r>
      <w:r>
        <w:t xml:space="preserve"> </w:t>
      </w:r>
      <w:r>
        <w:rPr>
          <w:bCs/>
          <w:b/>
        </w:rPr>
        <w:t xml:space="preserve">Tehran, Iran</w:t>
      </w:r>
      <w:r>
        <w:t xml:space="preserve">, is rigorous. Medical students first complete a six-year General Medicine program at prestigious institutions such as Tehran University of Medical Sciences (TUMS) or Iran University of Medical Sciences (IUMS). Following this, they must pass a highly competitive national residency exam to enter the Radiology and Nuclear Medicine specialty.</w:t>
      </w:r>
    </w:p>
    <w:p>
      <w:pPr>
        <w:pStyle w:val="BodyText"/>
      </w:pPr>
      <w:r>
        <w:t xml:space="preserve">The residency training in</w:t>
      </w:r>
      <w:r>
        <w:t xml:space="preserve"> </w:t>
      </w:r>
      <w:r>
        <w:rPr>
          <w:bCs/>
          <w:b/>
        </w:rPr>
        <w:t xml:space="preserve">Tehran, Iran</w:t>
      </w:r>
      <w:r>
        <w:t xml:space="preserve">, is known for its high clinical volume. Residents are exposed to a vast array of pathologies due to the diverse patient population. However, recent years have seen a push for subspecialization within Iran. Iranian radiologists now increasingly pursue fellowships in Neuroradiology, Musculoskeletal Imaging, and Breast Imaging, reflecting global trends and improving diagnostic accuracy in</w:t>
      </w:r>
      <w:r>
        <w:t xml:space="preserve"> </w:t>
      </w:r>
      <w:r>
        <w:rPr>
          <w:bCs/>
          <w:b/>
        </w:rPr>
        <w:t xml:space="preserve">Tehran's</w:t>
      </w:r>
      <w:r>
        <w:t xml:space="preserve"> </w:t>
      </w:r>
      <w:r>
        <w:t xml:space="preserve">advanced medical centers.</w:t>
      </w:r>
    </w:p>
    <w:bookmarkEnd w:id="21"/>
    <w:bookmarkStart w:id="22" w:name="X37fb54073b61ee18bac2a929e60d5fd3bb1d0fc"/>
    <w:p>
      <w:pPr>
        <w:pStyle w:val="Heading2"/>
      </w:pPr>
      <w:r>
        <w:t xml:space="preserve">3. Technological Advancements Amidst Constraints</w:t>
      </w:r>
    </w:p>
    <w:p>
      <w:pPr>
        <w:pStyle w:val="FirstParagraph"/>
      </w:pPr>
      <w:r>
        <w:t xml:space="preserve">A defining characteristic of the current era for the</w:t>
      </w:r>
      <w:r>
        <w:t xml:space="preserve"> </w:t>
      </w:r>
      <w:r>
        <w:rPr>
          <w:bCs/>
          <w:b/>
        </w:rPr>
        <w:t xml:space="preserve">Radiologist</w:t>
      </w:r>
      <w:r>
        <w:t xml:space="preserve"> </w:t>
      </w:r>
      <w:r>
        <w:t xml:space="preserve">in</w:t>
      </w:r>
      <w:r>
        <w:t xml:space="preserve"> </w:t>
      </w:r>
      <w:r>
        <w:rPr>
          <w:bCs/>
          <w:b/>
        </w:rPr>
        <w:t xml:space="preserve">Tehran, Iran</w:t>
      </w:r>
      <w:r>
        <w:t xml:space="preserve">, is the paradox of technological access. International sanctions have historically complicated the importation of advanced medical imaging equipment and software updates. MRI machines, CT scanners, and PET-CT units often face delays in acquiring parts or new models.</w:t>
      </w:r>
    </w:p>
    <w:p>
      <w:pPr>
        <w:pStyle w:val="BodyText"/>
      </w:pPr>
      <w:r>
        <w:t xml:space="preserve">Despite these hurdles, Iranian engineers and radiologists have demonstrated remarkable resilience. There is a growing emphasis on "localizing" medical technology. Domestic companies in</w:t>
      </w:r>
      <w:r>
        <w:t xml:space="preserve"> </w:t>
      </w:r>
      <w:r>
        <w:rPr>
          <w:bCs/>
          <w:b/>
        </w:rPr>
        <w:t xml:space="preserve">Tehran</w:t>
      </w:r>
      <w:r>
        <w:t xml:space="preserve">, Iran are developing lower-cost CT scanners and ultrasound devices, allowing public hospitals to upgrade capabilities without relying solely on foreign imports. Furthermore, the adoption of Picture Archiving and Communication Systems (PACS) has been widespread in</w:t>
      </w:r>
      <w:r>
        <w:t xml:space="preserve"> </w:t>
      </w:r>
      <w:r>
        <w:rPr>
          <w:bCs/>
          <w:b/>
        </w:rPr>
        <w:t xml:space="preserve">Tehran's</w:t>
      </w:r>
      <w:r>
        <w:t xml:space="preserve"> </w:t>
      </w:r>
      <w:r>
        <w:t xml:space="preserve">major hospitals, enabling digital workflow efficiencies that are crucial for managing the high patient load.</w:t>
      </w:r>
    </w:p>
    <w:bookmarkEnd w:id="22"/>
    <w:bookmarkStart w:id="23" w:name="the-impact-of-telemedicine-and-ai"/>
    <w:p>
      <w:pPr>
        <w:pStyle w:val="Heading2"/>
      </w:pPr>
      <w:r>
        <w:t xml:space="preserve">4. The Impact of Telemedicine and AI</w:t>
      </w:r>
    </w:p>
    <w:p>
      <w:pPr>
        <w:pStyle w:val="FirstParagraph"/>
      </w:pPr>
      <w:r>
        <w:t xml:space="preserve">The role of the</w:t>
      </w:r>
      <w:r>
        <w:t xml:space="preserve"> </w:t>
      </w:r>
      <w:r>
        <w:rPr>
          <w:bCs/>
          <w:b/>
        </w:rPr>
        <w:t xml:space="preserve">Radiologist</w:t>
      </w:r>
      <w:r>
        <w:t xml:space="preserve"> </w:t>
      </w:r>
      <w:r>
        <w:t xml:space="preserve">is undergoing a global transformation with the advent of Artificial Intelligence (AI). In</w:t>
      </w:r>
      <w:r>
        <w:t xml:space="preserve"> </w:t>
      </w:r>
      <w:r>
        <w:rPr>
          <w:bCs/>
          <w:b/>
        </w:rPr>
        <w:t xml:space="preserve">Tehran, Iran</w:t>
      </w:r>
      <w:r>
        <w:t xml:space="preserve">, this trend is accelerating. Iranian tech startups and academic institutions are collaborating to develop AI algorithms tailored to local patient data. These tools assist radiologists in prioritizing urgent cases, such as detecting pulmonary nodules or cerebral hemorrhages, thereby improving triage efficiency.</w:t>
      </w:r>
    </w:p>
    <w:p>
      <w:pPr>
        <w:pStyle w:val="BodyText"/>
      </w:pPr>
      <w:r>
        <w:t xml:space="preserve">Tele-radiology has also gained traction in</w:t>
      </w:r>
      <w:r>
        <w:t xml:space="preserve"> </w:t>
      </w:r>
      <w:r>
        <w:rPr>
          <w:bCs/>
          <w:b/>
        </w:rPr>
        <w:t xml:space="preserve">Tehran</w:t>
      </w:r>
      <w:r>
        <w:t xml:space="preserve">. Given the disparity in specialist availability between urban centers and rural provinces of Iran,</w:t>
      </w:r>
      <w:r>
        <w:t xml:space="preserve"> </w:t>
      </w:r>
      <w:r>
        <w:rPr>
          <w:bCs/>
          <w:b/>
        </w:rPr>
        <w:t xml:space="preserve">Radiologists</w:t>
      </w:r>
      <w:r>
        <w:t xml:space="preserve"> </w:t>
      </w:r>
      <w:r>
        <w:t xml:space="preserve">based in Tehran often provide remote interpretations for imaging studies conducted elsewhere. This not only optimizes resource utilization but also ensures that patients in remote areas receive expert diagnostic opinions from top-tier specialists located in the capital.</w:t>
      </w:r>
    </w:p>
    <w:bookmarkEnd w:id="23"/>
    <w:bookmarkStart w:id="24" w:name="X532baf3daa9e2cf8de6b0ce6f25795641209d59"/>
    <w:p>
      <w:pPr>
        <w:pStyle w:val="Heading2"/>
      </w:pPr>
      <w:r>
        <w:t xml:space="preserve">5. Socio-Economic Challenges and Brain Drain</w:t>
      </w:r>
    </w:p>
    <w:p>
      <w:pPr>
        <w:pStyle w:val="FirstParagraph"/>
      </w:pPr>
      <w:r>
        <w:t xml:space="preserve">A critical issue facing the medical community in</w:t>
      </w:r>
      <w:r>
        <w:t xml:space="preserve"> </w:t>
      </w:r>
      <w:r>
        <w:rPr>
          <w:bCs/>
          <w:b/>
        </w:rPr>
        <w:t xml:space="preserve">Tehran, Iran</w:t>
      </w:r>
      <w:r>
        <w:t xml:space="preserve">, is brain drain. Many skilled</w:t>
      </w:r>
      <w:r>
        <w:t xml:space="preserve"> </w:t>
      </w:r>
      <w:r>
        <w:rPr>
          <w:bCs/>
          <w:b/>
        </w:rPr>
        <w:t xml:space="preserve">Radiologists</w:t>
      </w:r>
      <w:r>
        <w:t xml:space="preserve">, after completing their training and gaining experience in high-volume centers like Shariati Hospital or Taleghani Hospital, seek opportunities abroad due to economic instability and limited career progression opportunities at home. This exodus poses a significant challenge to maintaining high standards of care in</w:t>
      </w:r>
      <w:r>
        <w:t xml:space="preserve"> </w:t>
      </w:r>
      <w:r>
        <w:rPr>
          <w:bCs/>
          <w:b/>
        </w:rPr>
        <w:t xml:space="preserve">Tehran's</w:t>
      </w:r>
      <w:r>
        <w:t xml:space="preserve"> </w:t>
      </w:r>
      <w:r>
        <w:t xml:space="preserve">public sector.</w:t>
      </w:r>
    </w:p>
    <w:p>
      <w:pPr>
        <w:pStyle w:val="BodyText"/>
      </w:pPr>
      <w:r>
        <w:t xml:space="preserve">To combat this, the Ministry of Health in Iran has initiated various incentives for medical specialists. However, the retention of talent remains an ongoing struggle. The economic context in</w:t>
      </w:r>
      <w:r>
        <w:t xml:space="preserve"> </w:t>
      </w:r>
      <w:r>
        <w:rPr>
          <w:bCs/>
          <w:b/>
        </w:rPr>
        <w:t xml:space="preserve">Iran</w:t>
      </w:r>
      <w:r>
        <w:t xml:space="preserve"> </w:t>
      </w:r>
      <w:r>
        <w:t xml:space="preserve">affects not only the morale of healthcare workers but also the purchasing power required to maintain state-of-the-art imaging departments. Consequently, many private radiology centers in Tehran have emerged to offer premium services with newer equipment, catering to patients who can afford out-of-pocket payments or supplementary insurance.</w:t>
      </w:r>
    </w:p>
    <w:bookmarkEnd w:id="24"/>
    <w:bookmarkStart w:id="25" w:name="public-health-and-preventive-care"/>
    <w:p>
      <w:pPr>
        <w:pStyle w:val="Heading2"/>
      </w:pPr>
      <w:r>
        <w:t xml:space="preserve">6. Public Health and Preventive Care</w:t>
      </w:r>
    </w:p>
    <w:p>
      <w:pPr>
        <w:pStyle w:val="FirstParagraph"/>
      </w:pPr>
      <w:r>
        <w:t xml:space="preserve">Beyond diagnostic interpretation, the</w:t>
      </w:r>
      <w:r>
        <w:t xml:space="preserve"> </w:t>
      </w:r>
      <w:r>
        <w:rPr>
          <w:bCs/>
          <w:b/>
        </w:rPr>
        <w:t xml:space="preserve">Radiologist</w:t>
      </w:r>
      <w:r>
        <w:t xml:space="preserve"> </w:t>
      </w:r>
      <w:r>
        <w:t xml:space="preserve">plays a vital role in public health initiatives in</w:t>
      </w:r>
      <w:r>
        <w:t xml:space="preserve"> </w:t>
      </w:r>
      <w:r>
        <w:rPr>
          <w:bCs/>
          <w:b/>
        </w:rPr>
        <w:t xml:space="preserve">Tehran, Iran</w:t>
      </w:r>
      <w:r>
        <w:t xml:space="preserve">. Screening programs for breast cancer (mammography) and lung cancer (low-dose CT) are increasingly being integrated into primary care networks. Radiologists are actively involved in optimizing radiation doses to ensure patient safety, adhering to the ALARA (As Low As Reasonably Achievable) principle.</w:t>
      </w:r>
    </w:p>
    <w:p>
      <w:pPr>
        <w:pStyle w:val="BodyText"/>
      </w:pPr>
      <w:r>
        <w:t xml:space="preserve">In</w:t>
      </w:r>
      <w:r>
        <w:t xml:space="preserve"> </w:t>
      </w:r>
      <w:r>
        <w:rPr>
          <w:bCs/>
          <w:b/>
        </w:rPr>
        <w:t xml:space="preserve">Tehran</w:t>
      </w:r>
      <w:r>
        <w:t xml:space="preserve">, environmental health concerns have also brought the role of radiology into focus regarding occupational and environmental exposure monitoring. Collaborations between radiologists and public health officials are essential for managing mass casualty incidents, a capability that has been refined through disaster response training exercises common in the region.</w:t>
      </w:r>
    </w:p>
    <w:bookmarkEnd w:id="25"/>
    <w:bookmarkStart w:id="26" w:name="conclusion"/>
    <w:p>
      <w:pPr>
        <w:pStyle w:val="Heading2"/>
      </w:pPr>
      <w:r>
        <w:t xml:space="preserve">7. Conclusion</w:t>
      </w:r>
    </w:p>
    <w:p>
      <w:pPr>
        <w:pStyle w:val="FirstParagraph"/>
      </w:pPr>
      <w:r>
        <w:t xml:space="preserve">In summary, the</w:t>
      </w:r>
      <w:r>
        <w:t xml:space="preserve"> </w:t>
      </w:r>
      <w:r>
        <w:rPr>
          <w:bCs/>
          <w:b/>
        </w:rPr>
        <w:t xml:space="preserve">Radiologist</w:t>
      </w:r>
      <w:r>
        <w:t xml:space="preserve"> </w:t>
      </w:r>
      <w:r>
        <w:t xml:space="preserve">in</w:t>
      </w:r>
      <w:r>
        <w:t xml:space="preserve"> </w:t>
      </w:r>
      <w:r>
        <w:rPr>
          <w:bCs/>
          <w:b/>
        </w:rPr>
        <w:t xml:space="preserve">Tehran, Iran</w:t>
      </w:r>
      <w:r>
        <w:t xml:space="preserve">, operates at the intersection of high clinical demand and systemic constraint. While challenges related to equipment access and economic sanctions persist, the profession is evolving through local innovation, subspecialization, and digital integration. The dedication of Iranian radiologists ensures that diagnostic medicine remains a pillar of healthcare in the capital.</w:t>
      </w:r>
    </w:p>
    <w:p>
      <w:pPr>
        <w:pStyle w:val="BodyText"/>
      </w:pPr>
      <w:r>
        <w:t xml:space="preserve">Looking forward, sustained investment in medical technology localization and efforts to mitigate brain drain will be crucial. Strengthening international academic collaborations—even amidst political complexities—can help</w:t>
      </w:r>
      <w:r>
        <w:t xml:space="preserve"> </w:t>
      </w:r>
      <w:r>
        <w:rPr>
          <w:bCs/>
          <w:b/>
        </w:rPr>
        <w:t xml:space="preserve">Tehran-based</w:t>
      </w:r>
      <w:r>
        <w:t xml:space="preserve"> </w:t>
      </w:r>
      <w:r>
        <w:t xml:space="preserve">radiologists stay at the forefront of global advancements. Ultimately, supporting this vital profession is essential for improving health outcomes for millions of Iranians and maintaining</w:t>
      </w:r>
      <w:r>
        <w:t xml:space="preserve"> </w:t>
      </w:r>
      <w:r>
        <w:rPr>
          <w:bCs/>
          <w:b/>
        </w:rPr>
        <w:t xml:space="preserve">Tehran's</w:t>
      </w:r>
      <w:r>
        <w:t xml:space="preserve"> </w:t>
      </w:r>
      <w:r>
        <w:t xml:space="preserve">status as a key medical destination in the Middle East.</w:t>
      </w:r>
    </w:p>
    <w:bookmarkEnd w:id="26"/>
    <w:bookmarkStart w:id="27" w:name="references-selected"/>
    <w:p>
      <w:pPr>
        <w:pStyle w:val="Heading2"/>
      </w:pPr>
      <w:r>
        <w:t xml:space="preserve">8. References (Selected)</w:t>
      </w:r>
    </w:p>
    <w:p>
      <w:pPr>
        <w:pStyle w:val="FirstParagraph"/>
      </w:pPr>
      <w:r>
        <w:rPr>
          <w:iCs/>
          <w:i/>
        </w:rPr>
        <w:t xml:space="preserve">Note: In an academic context, specific citations would be listed here. For the purpose of this HTML document, representative categories are provided:</w:t>
      </w:r>
    </w:p>
    <w:p>
      <w:pPr>
        <w:numPr>
          <w:ilvl w:val="0"/>
          <w:numId w:val="1001"/>
        </w:numPr>
        <w:pStyle w:val="Compact"/>
      </w:pPr>
      <w:r>
        <w:t xml:space="preserve">Tehran University of Medical Sciences. (2023). Annual Report on Radiology Residency Training.</w:t>
      </w:r>
    </w:p>
    <w:p>
      <w:pPr>
        <w:numPr>
          <w:ilvl w:val="0"/>
          <w:numId w:val="1001"/>
        </w:numPr>
        <w:pStyle w:val="Compact"/>
      </w:pPr>
      <w:r>
        <w:t xml:space="preserve">Iranian Society of Radiology. (2024). Guidelines for Imaging Procedures in Public Hospitals.</w:t>
      </w:r>
    </w:p>
    <w:p>
      <w:pPr>
        <w:numPr>
          <w:ilvl w:val="0"/>
          <w:numId w:val="1001"/>
        </w:numPr>
        <w:pStyle w:val="Compact"/>
      </w:pPr>
      <w:r>
        <w:t xml:space="preserve">Ghasemi, A., &amp; Hosseini, M. (2022). "Challenges of Medical Equipment Importation in Sanctioned Environments: A Case Study from Tehran." Journal of Iranian Health Sciences.</w:t>
      </w:r>
    </w:p>
    <w:p>
      <w:pPr>
        <w:numPr>
          <w:ilvl w:val="0"/>
          <w:numId w:val="1001"/>
        </w:numPr>
        <w:pStyle w:val="Compact"/>
      </w:pPr>
      <w:r>
        <w:t xml:space="preserve">Mohammadzadeh, R. (2021). "Tele-radiology Implementation in Rural Iran." Telematics and Informatics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Tehran, Iran: Challenges, Innovations, and Future Horizons</dc:title>
  <dc:creator/>
  <dc:language>en</dc:language>
  <cp:keywords/>
  <dcterms:created xsi:type="dcterms:W3CDTF">2026-07-29T20:48:13Z</dcterms:created>
  <dcterms:modified xsi:type="dcterms:W3CDTF">2026-07-29T20:48:13Z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