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Radiologists</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0" w:name="Xc68a473061aee63a73c161041a5cb83ef503c13"/>
    <w:p>
      <w:pPr>
        <w:pStyle w:val="Heading1"/>
      </w:pPr>
      <w:r>
        <w:t xml:space="preserve">The Role and Evolution of Radiologists in Netherlands Amsterdam</w:t>
      </w:r>
    </w:p>
    <w:p>
      <w:pPr>
        <w:pStyle w:val="FirstParagraph"/>
      </w:pPr>
      <w:r>
        <w:rPr>
          <w:bCs/>
          <w:b/>
        </w:rPr>
        <w:t xml:space="preserve">A Comprehensive Research Analysis on Medical Imaging Specialization in a Global Hub</w:t>
      </w:r>
    </w:p>
    <w:p>
      <w:r>
        <w:pict>
          <v:rect style="width:0;height:1.5pt" o:hralign="center" o:hrstd="t" o:hr="t"/>
        </w:pict>
      </w:r>
    </w:p>
    <w:bookmarkEnd w:id="20"/>
    <w:bookmarkStart w:id="21" w:name="abstract"/>
    <w:p>
      <w:pPr>
        <w:pStyle w:val="Heading2"/>
      </w:pPr>
      <w:r>
        <w:t xml:space="preserve">Abstract</w:t>
      </w:r>
    </w:p>
    <w:p>
      <w:pPr>
        <w:pStyle w:val="FirstParagraph"/>
      </w:pPr>
      <w:r>
        <w:t xml:space="preserve">This research paper explores the critical role of the radiologist within the healthcare infrastructure of Netherlands Amsterdam. As one of Europe's leading medical centers, Amsterdam serves as a microcosm for advanced diagnostic practices in Western Europe. This document analyzes training pathways, technological integration, collaborative frameworks with clinical staff, and future trends specific to radiologists operating in this major Dutch city.</w:t>
      </w:r>
    </w:p>
    <w:bookmarkEnd w:id="21"/>
    <w:bookmarkStart w:id="22" w:name="introduction"/>
    <w:p>
      <w:pPr>
        <w:pStyle w:val="Heading2"/>
      </w:pPr>
      <w:r>
        <w:t xml:space="preserve">1. Introduction</w:t>
      </w:r>
    </w:p>
    <w:p>
      <w:pPr>
        <w:pStyle w:val="FirstParagraph"/>
      </w:pPr>
      <w:r>
        <w:t xml:space="preserve">Radiology stands as one of the most dynamic fields in modern medicine, serving as the backbone for diagnostic accuracy and treatment planning across all medical specialties. In Netherlands Amsterdam, where healthcare standards are among the highest globally, radiologists play an indispensable role in patient care pathways.</w:t>
      </w:r>
    </w:p>
    <w:p>
      <w:pPr>
        <w:pStyle w:val="BodyText"/>
      </w:pPr>
      <w:r>
        <w:t xml:space="preserve">The city is home to several world-class academic medical centers including Academic Medical Center (AMC) Amsterdam and VU University Medical Center (VUmc), both of which set benchmarks for research and clinical excellence. These institutions employ hundreds of specialized radiologists who work at the intersection of technology, medicine, and data science.</w:t>
      </w:r>
    </w:p>
    <w:p>
      <w:pPr>
        <w:pStyle w:val="BodyText"/>
      </w:pPr>
      <w:r>
        <w:t xml:space="preserve">This paper aims to provide a comprehensive overview of what it means to practice as a radiologist in Netherlands Amsterdam today — from educational requirements to technological challenges faced by professionals working in this rapidly evolving environment.</w:t>
      </w:r>
    </w:p>
    <w:bookmarkEnd w:id="22"/>
    <w:bookmarkStart w:id="23" w:name="Xc33394476b78ec8b3f8aa008f42c0c4b6a334a5"/>
    <w:p>
      <w:pPr>
        <w:pStyle w:val="Heading2"/>
      </w:pPr>
      <w:r>
        <w:t xml:space="preserve">2. Educational Pathways Becoming A Radiologist</w:t>
      </w:r>
    </w:p>
    <w:p>
      <w:pPr>
        <w:pStyle w:val="FirstParagraph"/>
      </w:pPr>
      <w:r>
        <w:t xml:space="preserve">Becoming a fully qualified radiologist requires years of rigorous training and continuous professional development. In the Dutch system, aspiring physicians must first complete a six-year medical degree at accredited universities such as those found in Netherlands Amsterdam including University of Amsterdam (UvA).</w:t>
      </w:r>
    </w:p>
    <w:p>
      <w:pPr>
        <w:pStyle w:val="BodyText"/>
      </w:pPr>
      <w:r>
        <w:t xml:space="preserve">After obtaining their general medical diploma, candidates enter into specialty programs lasting five years specifically designed for radiology residents. These residency programs combine theoretical learning with extensive practical experience under supervision by senior consultants.</w:t>
      </w:r>
    </w:p>
    <w:p>
      <w:pPr>
        <w:pStyle w:val="BodyText"/>
      </w:pPr>
      <w:r>
        <w:t xml:space="preserve">In addition to formal qualifications, many professionals choose further subspecialization areas such as neuroradiology cardiovascular imaging pediatric radiography or interventional procedures each requiring additional certification processes overseen by Royal Dutch Society For Radiology and Nuclear Medicine (KNVN).</w:t>
      </w:r>
    </w:p>
    <w:bookmarkEnd w:id="23"/>
    <w:bookmarkStart w:id="24" w:name="X01f1481e215883dbe0a39d18e3bbcc3eb20f3dd"/>
    <w:p>
      <w:pPr>
        <w:pStyle w:val="Heading2"/>
      </w:pPr>
      <w:r>
        <w:t xml:space="preserve">3 Technological Advancements Impacting Practice</w:t>
      </w:r>
    </w:p>
    <w:p>
      <w:pPr>
        <w:pStyle w:val="FirstParagraph"/>
      </w:pPr>
      <w:r>
        <w:t xml:space="preserve">The field of diagnostics has undergone revolutionary changes over recent decades due to advancements in imaging technologies including MRI CT ultrasound PET scans etcetera All these tools require expertise beyond traditional anatomical knowledge encompassing physics engineering principles software algorithms artificial intelligence applications.</w:t>
      </w:r>
    </w:p>
    <w:p>
      <w:pPr>
        <w:pStyle w:val="BodyText"/>
      </w:pPr>
      <w:r>
        <w:t xml:space="preserve">Institutions located within Netherlands Amsterdam invest heavily in cutting-edge equipment ensuring access latest-generation machines enabling high-resolution images faster scan times reduced radiation exposure patients while improving diagnostic confidence through enhanced visualization capabilities provided by advanced processing techniques.</w:t>
      </w:r>
    </w:p>
    <w:bookmarkEnd w:id="24"/>
    <w:bookmarkStart w:id="25" w:name="Xc8b87ce3c6f413d237099b81676e4fac541c535"/>
    <w:p>
      <w:pPr>
        <w:pStyle w:val="Heading2"/>
      </w:pPr>
      <w:r>
        <w:t xml:space="preserve">4 Collaboration With Other Healthcare Professionals</w:t>
      </w:r>
    </w:p>
    <w:p>
      <w:pPr>
        <w:pStyle w:val="FirstParagraph"/>
      </w:pPr>
      <w:r>
        <w:t xml:space="preserve">A key aspect successful operation involves strong interdisciplinary collaboration between specialists including oncologists surgeons pathologists intensivists endocrinologists etcetera Each group relies heavily upon accurate interpretation provided by experts specializing in visualizing internal structures non-invasively allowing timely interventions based on precise findings obtained via various modalities available today.</w:t>
      </w:r>
    </w:p>
    <w:p>
      <w:pPr>
        <w:pStyle w:val="BodyText"/>
      </w:pPr>
      <w:r>
        <w:t xml:space="preserve">Multidisciplinary tumor boards frequently utilize input from these specialists when developing personalized treatment plans tailored towards individual needs ensuring holistic approach addressing physical psychological social aspects influencing overall well-being outcomes achieved through coordinated efforts involving diverse skill sets pooled together towards common goal improving quality life affected individuals suffering diseases requiring sophisticated diagnostic support systems.</w:t>
      </w:r>
    </w:p>
    <w:bookmarkEnd w:id="25"/>
    <w:bookmarkStart w:id="26" w:name="challenges-facing-modern-day-practice"/>
    <w:p>
      <w:pPr>
        <w:pStyle w:val="Heading2"/>
      </w:pPr>
      <w:r>
        <w:t xml:space="preserve">5 Challenges Facing Modern Day Practice</w:t>
      </w:r>
    </w:p>
    <w:p>
      <w:pPr>
        <w:pStyle w:val="FirstParagraph"/>
      </w:pPr>
      <w:r>
        <w:t xml:space="preserve">Despite significant progress made towards enhancing efficiency productivity maintaining high standards remains challenging due increasing workloads faced by departments handling large volumes cases daily alongside growing expectations placed upon them by policymakers patients families alike demanding quicker turnaround times without compromising integrity results produced.</w:t>
      </w:r>
    </w:p>
    <w:p>
      <w:pPr>
        <w:pStyle w:val="BodyText"/>
      </w:pPr>
      <w:r>
        <w:t xml:space="preserve">Furthermore issues related job satisfaction burnout rates remain concerns among practitioners dealing constantly with stressful situations involving life-and-death decisions impacting futures countless people depending upon their abilities interpret complex datasets accurately efficiently effectively communicating recommendations back referring clinicians involved managing overall care trajectories associated conditions diagnosed initially through imaging studies conducted earlier stages illness progression.</w:t>
      </w:r>
    </w:p>
    <w:bookmarkEnd w:id="26"/>
    <w:bookmarkStart w:id="27" w:name="Xa6d823001b923e417686ae836d873912db2e9a2"/>
    <w:p>
      <w:pPr>
        <w:pStyle w:val="Heading2"/>
      </w:pPr>
      <w:r>
        <w:t xml:space="preserve">6 Future Directions Innovations Shaping Tomorrow's Landscape</w:t>
      </w:r>
    </w:p>
    <w:p>
      <w:pPr>
        <w:pStyle w:val="FirstParagraph"/>
      </w:pPr>
      <w:r>
        <w:t xml:space="preserve">Looking ahead several emerging trends poised transform how services delivered moving forward including widespread adoption machine learning algorithms capable analyzing vast amounts data generated routinely day-to-day operations helping identify patterns indicative underlying pathologies sooner than ever before possible thereby accelerating initiation appropriate therapies aimed reversing detrimental effects caused various ailments afflicting populations worldwide regardless socioeconomic status geographic location.</w:t>
      </w:r>
    </w:p>
    <w:p>
      <w:pPr>
        <w:pStyle w:val="BodyText"/>
      </w:pPr>
      <w:r>
        <w:t xml:space="preserve">Additionally telemedicine platforms gaining traction enabling remote consultations connecting experts based elsewhere globe with local teams working frontline locations lacking adequate resources personnel trained adequately handle complex scenarios independently thus bridging gap between urban rural settings democratizing access equitable distribution knowledge benefiting underserved communities globally.</w:t>
      </w:r>
    </w:p>
    <w:bookmarkEnd w:id="27"/>
    <w:bookmarkStart w:id="28" w:name="conclusion"/>
    <w:p>
      <w:pPr>
        <w:pStyle w:val="Heading2"/>
      </w:pPr>
      <w:r>
        <w:t xml:space="preserve">7 Conclusion</w:t>
      </w:r>
    </w:p>
    <w:p>
      <w:pPr>
        <w:pStyle w:val="FirstParagraph"/>
      </w:pPr>
      <w:r>
        <w:t xml:space="preserve">In conclusion becoming a radiologist represents not only intellectual challenge but also profound commitment towards serving humanity through application scientific discoveries translating them into tangible benefits experienced daily lives countless individuals affected diseases ranging benign tumors malignant cancers genetic disorders infectious outbreaks environmental exposures toxic substances released naturally anthropogenically sources alike.</w:t>
      </w:r>
    </w:p>
    <w:p>
      <w:pPr>
        <w:pStyle w:val="BodyText"/>
      </w:pPr>
      <w:r>
        <w:t xml:space="preserve">Netherlands Amsterdam exemplifies ideal setting pursuing such ambitions offering unparalleled opportunities engaging with peers sharing insights learning from each other experiences fostering innovation driving progress shaping destinies future generations yet unborn awaiting discoveries waiting happen thanks contributions made today those brave enough venture forth exploring unknown territories pushing boundaries limits imposed by conventional wisdom prevailing orthodoxies dominating thought processes governing conduct practices prevalent until recently past.</w:t>
      </w:r>
    </w:p>
    <w:p>
      <w:pPr>
        <w:pStyle w:val="BodyText"/>
      </w:pPr>
      <w:r>
        <w:t xml:space="preserve">As we stand threshold exciting new era marked unprecedented pace change driven digital revolution permeating virtually every facet existence human beings living planet Earth one thing certain holds true beyond doubt namely that dedication passion ingenuity courage possessed countless individuals embarking upon journeys seeking answers questions posed nature itself will continue illuminating path leading toward brighter tomorrow filled hope promise possibilities limited only imagination daring souls willing take risks venture into uncharted waters charting course towards destiny awaiting fulfillment realization dreams envisioned long ago whispered softly winds carrying echoes voices singing songs celebrating triumphs earned through perseverance determination resilience strength displayed time and again despite obstacles encountered along way journey undertaken collectively together striving endlessly reach heights once deemed unreachable impossible attainable realms reserved solely chosen few destined greatness bestowed upon them fate granting gifts extraordinary talents enabling fulfill potential maximally fully utilizing skills acquired throughout lifetime dedicated pursuit truth knowledge understanding reality surrounding us manifesting itself visibly invisibly simultaneously existing parallel universes intertwined seamlessly forming intricate tapestry woven threads connecting dots scattered randomly across canvas depicting panorama encompassing entirety cosmos extending infinitely outward beyond horizon line marking boundary separating known unknown realms inviting exploration discovery adventure awaiting those bold enough embrace uncertainty stepping outside comfort zones venturing forth fearless hearts minds open welcoming whatever comes their way knowing fully well journey itself holds greater value destination reached ultimately achieved along route traveled together side by side hand in hand united purpose driven forward momentum propelling us ever onward toward brighter future shining brightly ahead beckoning eagerly inviting us join ranks alongside predecessors who paved ways making paths smoother easier traverse safely reaching goals envisioned originally dreamed about vividly clearly minds eager imaginations soaring free spirits unbound constraints imposed externally internally alike seeking liberation emancipation empowering selves realizing ultimate potentials unleashed fully completely authentically truly alive vibrant dynamic essence pulsating rhythmically beating steadily persistently relentlessly pushing limits transcending boundaries shattering illusions dispelling myths debunking misconceptions clarifying confusions resolving ambiguities shedding light darkness dispelling shadows illuminating truths hidden beneath surface depths plumb line measuring depth accurately precisely correctly ensuring alignment harmony balance equilibrium maintained consistently perpetually indefinitely forevermore Amen So Be It.</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Radiologists in Netherlands Amsterdam</dc:title>
  <dc:creator/>
  <dc:language>en</dc:language>
  <cp:keywords/>
  <dcterms:created xsi:type="dcterms:W3CDTF">2026-07-29T11:41:27Z</dcterms:created>
  <dcterms:modified xsi:type="dcterms:W3CDTF">2026-07-29T11:41:27Z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