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Imaging</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Radiologists</w:t>
      </w:r>
    </w:p>
    <w:bookmarkStart w:id="32" w:name="X8b768c3d1c0fc22b908db9be9f70909265369a9"/>
    <w:p>
      <w:pPr>
        <w:pStyle w:val="Heading1"/>
      </w:pPr>
      <w:r>
        <w:t xml:space="preserve">The Evolving Landscape of Medical Imaging in Qatar Doha:</w:t>
      </w:r>
      <w:r>
        <w:br/>
      </w:r>
      <w:r>
        <w:t xml:space="preserve">A Research Paper on the Role, Challenges, and Future of Radiologists</w:t>
      </w:r>
    </w:p>
    <w:p>
      <w:pPr>
        <w:pStyle w:val="FirstParagraph"/>
      </w:pPr>
      <w:r>
        <w:rPr>
          <w:bCs/>
          <w:b/>
        </w:rPr>
        <w:t xml:space="preserve">Abstract:</w:t>
      </w:r>
      <w:r>
        <w:br/>
      </w:r>
      <w:r>
        <w:br/>
      </w:r>
      <w:r>
        <w:t xml:space="preserve">This research paper explores the critical role of radiologists within the healthcare infrastructure of Qatar Doha. As part of the broader National Health Strategy 2018-2022 and its successor initiatives, Qatar has made significant strides in modernizing its medical facilities. However, this technological advancement places immense responsibility on specialized personnel, particularly radiologists. This document analyzes the current state of radiology practice in Qatar Doha, addressing workforce demographics, the integration of Artificial Intelligence (AI), educational requirements for aspiring professionals in this specific region, and the strategic vision for maintaining high-quality patient care amidst rapid healthcare expansion.</w:t>
      </w:r>
    </w:p>
    <w:bookmarkStart w:id="20" w:name="introduction"/>
    <w:p>
      <w:pPr>
        <w:pStyle w:val="Heading2"/>
      </w:pPr>
      <w:r>
        <w:t xml:space="preserve">1. Introduction</w:t>
      </w:r>
    </w:p>
    <w:p>
      <w:pPr>
        <w:pStyle w:val="FirstParagraph"/>
      </w:pPr>
      <w:r>
        <w:t xml:space="preserve">In the modern era of medicine, few specialties are as pivotal to diagnostic accuracy and treatment planning as radiology. In</w:t>
      </w:r>
      <w:r>
        <w:t xml:space="preserve"> </w:t>
      </w:r>
      <w:r>
        <w:rPr>
          <w:bCs/>
          <w:b/>
        </w:rPr>
        <w:t xml:space="preserve">Qatar Doha</w:t>
      </w:r>
      <w:r>
        <w:t xml:space="preserve">, the capital city serving as the hub for medical excellence in the Middle East, radiologists stand at the forefront of this diagnostic revolution. The healthcare sector in Qatar is undergoing a transformative phase, driven by substantial government investment and a commitment to achieving world-class health outcomes. Within this context, understanding who becomes a</w:t>
      </w:r>
      <w:r>
        <w:t xml:space="preserve"> </w:t>
      </w:r>
      <w:r>
        <w:rPr>
          <w:bCs/>
          <w:b/>
        </w:rPr>
        <w:t xml:space="preserve">Radiologist</w:t>
      </w:r>
      <w:r>
        <w:t xml:space="preserve"> </w:t>
      </w:r>
      <w:r>
        <w:t xml:space="preserve">in</w:t>
      </w:r>
      <w:r>
        <w:t xml:space="preserve"> </w:t>
      </w:r>
      <w:r>
        <w:rPr>
          <w:bCs/>
          <w:b/>
        </w:rPr>
        <w:t xml:space="preserve">Qatar Doha</w:t>
      </w:r>
      <w:r>
        <w:t xml:space="preserve">, their training pathways, and the technological ecosystems they navigate is essential for policymakers, medical students, and healthcare administrators.</w:t>
      </w:r>
    </w:p>
    <w:p>
      <w:pPr>
        <w:pStyle w:val="BodyText"/>
      </w:pPr>
      <w:r>
        <w:t xml:space="preserve">This paper aims to provide a comprehensive overview of the radiology profession in this specific geographic and cultural context. It highlights that becoming a</w:t>
      </w:r>
      <w:r>
        <w:t xml:space="preserve"> </w:t>
      </w:r>
      <w:r>
        <w:rPr>
          <w:bCs/>
          <w:b/>
        </w:rPr>
        <w:t xml:space="preserve">Radiologist</w:t>
      </w:r>
      <w:r>
        <w:t xml:space="preserve"> </w:t>
      </w:r>
      <w:r>
        <w:t xml:space="preserve">is not merely about mastering anatomy but also about adapting to the unique regulatory frameworks and patient demographics present in</w:t>
      </w:r>
      <w:r>
        <w:t xml:space="preserve"> </w:t>
      </w:r>
      <w:r>
        <w:rPr>
          <w:bCs/>
          <w:b/>
        </w:rPr>
        <w:t xml:space="preserve">Qatar Doha</w:t>
      </w:r>
      <w:r>
        <w:t xml:space="preserve">.</w:t>
      </w:r>
    </w:p>
    <w:bookmarkEnd w:id="20"/>
    <w:bookmarkStart w:id="24" w:name="Xfe1cbd802809cb1c5f798be5a7ab5346acabfd6"/>
    <w:p>
      <w:pPr>
        <w:pStyle w:val="Heading2"/>
      </w:pPr>
      <w:r>
        <w:t xml:space="preserve">2. The Educational Pathway to Becoming a Radiologist in Qatar Doha</w:t>
      </w:r>
    </w:p>
    <w:p>
      <w:pPr>
        <w:pStyle w:val="FirstParagraph"/>
      </w:pPr>
      <w:r>
        <w:t xml:space="preserve">The journey to becoming a certified</w:t>
      </w:r>
      <w:r>
        <w:t xml:space="preserve"> </w:t>
      </w:r>
      <w:r>
        <w:rPr>
          <w:bCs/>
          <w:b/>
        </w:rPr>
        <w:t xml:space="preserve">Radiologist</w:t>
      </w:r>
      <w:r>
        <w:t xml:space="preserve"> </w:t>
      </w:r>
      <w:r>
        <w:t xml:space="preserve">is rigorous and requires a blend of academic excellence, clinical residency, and board certification. In</w:t>
      </w:r>
      <w:r>
        <w:t xml:space="preserve"> </w:t>
      </w:r>
      <w:r>
        <w:rPr>
          <w:bCs/>
          <w:b/>
        </w:rPr>
        <w:t xml:space="preserve">Qatar Doha</w:t>
      </w:r>
      <w:r>
        <w:t xml:space="preserve">, aspiring doctors often begin their medical education at local institutions such as Weill Cornell Medicine-Qatar or Virginia Commonwealth University School of Medicine in Qatar. These programs provide the foundational medical knowledge required before specialization.</w:t>
      </w:r>
    </w:p>
    <w:bookmarkStart w:id="21" w:name="undergraduate-and-medical-school"/>
    <w:p>
      <w:pPr>
        <w:pStyle w:val="Heading3"/>
      </w:pPr>
      <w:r>
        <w:t xml:space="preserve">2.1 Undergraduate and Medical School</w:t>
      </w:r>
    </w:p>
    <w:p>
      <w:pPr>
        <w:pStyle w:val="FirstParagraph"/>
      </w:pPr>
      <w:r>
        <w:t xml:space="preserve">Candidates must first complete a Bachelor’s degree with a strong emphasis on sciences, followed by four years of medical school to earn an MD or equivalent degree. In</w:t>
      </w:r>
      <w:r>
        <w:t xml:space="preserve"> </w:t>
      </w:r>
      <w:r>
        <w:rPr>
          <w:bCs/>
          <w:b/>
        </w:rPr>
        <w:t xml:space="preserve">Qatar Doha</w:t>
      </w:r>
      <w:r>
        <w:t xml:space="preserve">, the curriculum is aligned with international standards, ensuring that graduates are competitive globally while remaining attuned to local health needs.</w:t>
      </w:r>
    </w:p>
    <w:bookmarkEnd w:id="21"/>
    <w:bookmarkStart w:id="22" w:name="residency-and-fellowship-training"/>
    <w:p>
      <w:pPr>
        <w:pStyle w:val="Heading3"/>
      </w:pPr>
      <w:r>
        <w:t xml:space="preserve">2.2 Residency and Fellowship Training</w:t>
      </w:r>
    </w:p>
    <w:p>
      <w:pPr>
        <w:pStyle w:val="FirstParagraph"/>
      </w:pPr>
      <w:r>
        <w:t xml:space="preserve">After medical school, candidates must enter a diagnostic radiology residency program. While many</w:t>
      </w:r>
      <w:r>
        <w:t xml:space="preserve"> </w:t>
      </w:r>
      <w:r>
        <w:rPr>
          <w:bCs/>
          <w:b/>
        </w:rPr>
        <w:t xml:space="preserve">Radiologist</w:t>
      </w:r>
      <w:r>
        <w:t xml:space="preserve">s in</w:t>
      </w:r>
      <w:r>
        <w:t xml:space="preserve"> </w:t>
      </w:r>
      <w:r>
        <w:rPr>
          <w:bCs/>
          <w:b/>
        </w:rPr>
        <w:t xml:space="preserve">Qatar Doha</w:t>
      </w:r>
      <w:r>
        <w:t xml:space="preserve"> </w:t>
      </w:r>
      <w:r>
        <w:t xml:space="preserve">complete their residencies internationally (particularly in the US, UK, or Canada), there is a growing emphasis on local training programs supported by Hamad Medical Corporation (HMC). Following residency, many subspecialize through fellowships in areas such as neuroradiology, musculoskeletal imaging, or interventional radiology.</w:t>
      </w:r>
    </w:p>
    <w:bookmarkEnd w:id="22"/>
    <w:bookmarkStart w:id="23" w:name="licensure-and-certification"/>
    <w:p>
      <w:pPr>
        <w:pStyle w:val="Heading3"/>
      </w:pPr>
      <w:r>
        <w:t xml:space="preserve">2.3 Licensure and Certification</w:t>
      </w:r>
    </w:p>
    <w:p>
      <w:pPr>
        <w:pStyle w:val="FirstParagraph"/>
      </w:pPr>
      <w:r>
        <w:t xml:space="preserve">To practice legally as a</w:t>
      </w:r>
      <w:r>
        <w:t xml:space="preserve"> </w:t>
      </w:r>
      <w:r>
        <w:rPr>
          <w:bCs/>
          <w:b/>
        </w:rPr>
        <w:t xml:space="preserve">Radiologist</w:t>
      </w:r>
      <w:r>
        <w:t xml:space="preserve"> </w:t>
      </w:r>
      <w:r>
        <w:t xml:space="preserve">in</w:t>
      </w:r>
      <w:r>
        <w:t xml:space="preserve"> </w:t>
      </w:r>
      <w:r>
        <w:rPr>
          <w:bCs/>
          <w:b/>
        </w:rPr>
        <w:t xml:space="preserve">Qatar Doha</w:t>
      </w:r>
      <w:r>
        <w:t xml:space="preserve">, professionals must obtain licensure from the Ministry of Public Health (MOPH). This process involves rigorous evaluations, including interviews and clinical assessments, to ensure that practitioners meet the high standards expected in Qatar’s advanced healthcare system.</w:t>
      </w:r>
    </w:p>
    <w:bookmarkEnd w:id="23"/>
    <w:bookmarkEnd w:id="24"/>
    <w:bookmarkStart w:id="27" w:name="Xe21e56576fbfef05036be71fb5c530221f92dc7"/>
    <w:p>
      <w:pPr>
        <w:pStyle w:val="Heading2"/>
      </w:pPr>
      <w:r>
        <w:t xml:space="preserve">3. The Role of Radiologists in Qatar’s Healthcare Ecosystem</w:t>
      </w:r>
    </w:p>
    <w:p>
      <w:pPr>
        <w:pStyle w:val="FirstParagraph"/>
      </w:pPr>
      <w:r>
        <w:t xml:space="preserve">In</w:t>
      </w:r>
      <w:r>
        <w:t xml:space="preserve"> </w:t>
      </w:r>
      <w:r>
        <w:rPr>
          <w:bCs/>
          <w:b/>
        </w:rPr>
        <w:t xml:space="preserve">Qatar Doha</w:t>
      </w:r>
      <w:r>
        <w:t xml:space="preserve">, radiologists are indispensable members of multidisciplinary medical teams. Their work extends far beyond interpreting X-rays; they are integral to cancer screening programs, trauma care at Hamad General Hospital, and outpatient diagnostics across primary healthcare corporations.</w:t>
      </w:r>
    </w:p>
    <w:bookmarkStart w:id="25" w:name="high-volume-diagnostic-centers"/>
    <w:p>
      <w:pPr>
        <w:pStyle w:val="Heading3"/>
      </w:pPr>
      <w:r>
        <w:t xml:space="preserve">3.1 High-Volume Diagnostic Centers</w:t>
      </w:r>
    </w:p>
    <w:p>
      <w:pPr>
        <w:pStyle w:val="FirstParagraph"/>
      </w:pPr>
      <w:r>
        <w:t xml:space="preserve">Hospitals in</w:t>
      </w:r>
      <w:r>
        <w:t xml:space="preserve"> </w:t>
      </w:r>
      <w:r>
        <w:rPr>
          <w:bCs/>
          <w:b/>
        </w:rPr>
        <w:t xml:space="preserve">Qatar Doha</w:t>
      </w:r>
      <w:r>
        <w:t xml:space="preserve">, such as Hamad Medical Corporation and Sidra Medicine, handle a high volume of complex cases. Radiologists here utilize state-of-the-art MRI, CT, and PET scanners daily. The demand for rapid and accurate diagnosis is high due to the diverse population served, which includes both local citizens expatriates requiring specialized care.</w:t>
      </w:r>
    </w:p>
    <w:bookmarkEnd w:id="25"/>
    <w:bookmarkStart w:id="26" w:name="tele-radiology-and-remote-support"/>
    <w:p>
      <w:pPr>
        <w:pStyle w:val="Heading3"/>
      </w:pPr>
      <w:r>
        <w:t xml:space="preserve">3.2 Tele-Radiology and Remote Support</w:t>
      </w:r>
    </w:p>
    <w:p>
      <w:pPr>
        <w:pStyle w:val="FirstParagraph"/>
      </w:pPr>
      <w:r>
        <w:t xml:space="preserve">A significant trend in</w:t>
      </w:r>
      <w:r>
        <w:t xml:space="preserve"> </w:t>
      </w:r>
      <w:r>
        <w:rPr>
          <w:bCs/>
          <w:b/>
        </w:rPr>
        <w:t xml:space="preserve">Qatar Doha</w:t>
      </w:r>
      <w:r>
        <w:t xml:space="preserve"> </w:t>
      </w:r>
      <w:r>
        <w:t xml:space="preserve">is the adoption of tele-radiology. Given the compact geography of</w:t>
      </w:r>
      <w:r>
        <w:t xml:space="preserve"> </w:t>
      </w:r>
      <w:r>
        <w:rPr>
          <w:bCs/>
          <w:b/>
        </w:rPr>
        <w:t xml:space="preserve">Doha</w:t>
      </w:r>
      <w:r>
        <w:t xml:space="preserve">, radiologists often provide read-out services for smaller clinics and remote areas, ensuring equitable access to expert diagnostics. This model allows a centralized team of</w:t>
      </w:r>
      <w:r>
        <w:t xml:space="preserve"> </w:t>
      </w:r>
      <w:r>
        <w:rPr>
          <w:bCs/>
          <w:b/>
        </w:rPr>
        <w:t xml:space="preserve">Radiologist</w:t>
      </w:r>
      <w:r>
        <w:t xml:space="preserve">s in major hospitals to support community health centers across the country.</w:t>
      </w:r>
    </w:p>
    <w:bookmarkEnd w:id="26"/>
    <w:bookmarkEnd w:id="27"/>
    <w:bookmarkStart w:id="28" w:name="X0bdebf3b59dc76a3d179780a095af440b284e06"/>
    <w:p>
      <w:pPr>
        <w:pStyle w:val="Heading2"/>
      </w:pPr>
      <w:r>
        <w:t xml:space="preserve">4. Challenges and Opportunities: The Impact of Technology</w:t>
      </w:r>
    </w:p>
    <w:p>
      <w:pPr>
        <w:pStyle w:val="FirstParagraph"/>
      </w:pPr>
      <w:r>
        <w:t xml:space="preserve">The integration of Artificial Intelligence (AI) into radiology presents both challenges and opportunities for</w:t>
      </w:r>
      <w:r>
        <w:t xml:space="preserve"> </w:t>
      </w:r>
      <w:r>
        <w:rPr>
          <w:bCs/>
          <w:b/>
        </w:rPr>
        <w:t xml:space="preserve">Radiologist</w:t>
      </w:r>
      <w:r>
        <w:t xml:space="preserve">s in</w:t>
      </w:r>
      <w:r>
        <w:t xml:space="preserve"> </w:t>
      </w:r>
      <w:r>
        <w:rPr>
          <w:bCs/>
          <w:b/>
        </w:rPr>
        <w:t xml:space="preserve">Qatar Doha</w:t>
      </w:r>
      <w:r>
        <w:t xml:space="preserve">. AI algorithms are increasingly being used to prioritize urgent cases, detect anomalies in mammograms, and segment tumors. For a</w:t>
      </w:r>
      <w:r>
        <w:t xml:space="preserve"> </w:t>
      </w:r>
      <w:r>
        <w:rPr>
          <w:bCs/>
          <w:b/>
        </w:rPr>
        <w:t xml:space="preserve">Radiologist</w:t>
      </w:r>
      <w:r>
        <w:t xml:space="preserve"> </w:t>
      </w:r>
      <w:r>
        <w:t xml:space="preserve">working in</w:t>
      </w:r>
      <w:r>
        <w:t xml:space="preserve"> </w:t>
      </w:r>
      <w:r>
        <w:rPr>
          <w:bCs/>
          <w:b/>
        </w:rPr>
        <w:t xml:space="preserve">Doha</w:t>
      </w:r>
      <w:r>
        <w:t xml:space="preserve">, this means shifting focus from routine detection to complex case analysis and patient consultation.</w:t>
      </w:r>
    </w:p>
    <w:p>
      <w:pPr>
        <w:pStyle w:val="BodyText"/>
      </w:pPr>
      <w:r>
        <w:t xml:space="preserve">However, the challenge lies in maintaining clinical oversight. A skilled</w:t>
      </w:r>
      <w:r>
        <w:t xml:space="preserve"> </w:t>
      </w:r>
      <w:r>
        <w:rPr>
          <w:bCs/>
          <w:b/>
        </w:rPr>
        <w:t xml:space="preserve">Radiologist</w:t>
      </w:r>
      <w:r>
        <w:t xml:space="preserve"> </w:t>
      </w:r>
      <w:r>
        <w:t xml:space="preserve">must validate AI findings, ensuring that automated suggestions do not lead to diagnostic errors. Furthermore, continuous professional development is mandatory;</w:t>
      </w:r>
      <w:r>
        <w:t xml:space="preserve"> </w:t>
      </w:r>
      <w:r>
        <w:rPr>
          <w:bCs/>
          <w:b/>
        </w:rPr>
        <w:t xml:space="preserve">Radiologist</w:t>
      </w:r>
      <w:r>
        <w:t xml:space="preserve">s in</w:t>
      </w:r>
      <w:r>
        <w:t xml:space="preserve"> </w:t>
      </w:r>
      <w:r>
        <w:rPr>
          <w:bCs/>
          <w:b/>
        </w:rPr>
        <w:t xml:space="preserve">Qatar Doha</w:t>
      </w:r>
      <w:r>
        <w:t xml:space="preserve"> </w:t>
      </w:r>
      <w:r>
        <w:t xml:space="preserve">are expected to stay current with global advancements while applying them locally.</w:t>
      </w:r>
    </w:p>
    <w:bookmarkEnd w:id="28"/>
    <w:bookmarkStart w:id="29" w:name="cultural-and-linguistic-competencies"/>
    <w:p>
      <w:pPr>
        <w:pStyle w:val="Heading2"/>
      </w:pPr>
      <w:r>
        <w:t xml:space="preserve">5. Cultural and Linguistic Competencies</w:t>
      </w:r>
    </w:p>
    <w:p>
      <w:pPr>
        <w:pStyle w:val="FirstParagraph"/>
      </w:pPr>
      <w:r>
        <w:t xml:space="preserve">Serving the population of</w:t>
      </w:r>
      <w:r>
        <w:t xml:space="preserve"> </w:t>
      </w:r>
      <w:r>
        <w:rPr>
          <w:bCs/>
          <w:b/>
        </w:rPr>
        <w:t xml:space="preserve">Qatar Doha</w:t>
      </w:r>
      <w:r>
        <w:t xml:space="preserve">, which is highly multicultural, requires more than technical skill. A</w:t>
      </w:r>
      <w:r>
        <w:t xml:space="preserve"> </w:t>
      </w:r>
      <w:r>
        <w:rPr>
          <w:bCs/>
          <w:b/>
        </w:rPr>
        <w:t xml:space="preserve">Radiologist</w:t>
      </w:r>
      <w:r>
        <w:t xml:space="preserve"> </w:t>
      </w:r>
      <w:r>
        <w:t xml:space="preserve">must possess strong cultural sensitivity and often multilingual abilities (Arabic, English, Hindi/Urdu). Effective communication with patients from diverse backgrounds is crucial for obtaining accurate clinical histories and explaining complex imaging results.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Qatar Doha</w:t>
      </w:r>
      <w:r>
        <w:t xml:space="preserve"> </w:t>
      </w:r>
      <w:r>
        <w:t xml:space="preserve">is dynamic, demanding, and vital to the nation’s health strategy. As healthcare facilities continue to expand with world-class infrastructure, the need for highly trained, technologically adept radiologists grows. The educational pathway is robust but requires dedication and lifelong learning. For those considering a career as a</w:t>
      </w:r>
      <w:r>
        <w:t xml:space="preserve"> </w:t>
      </w:r>
      <w:r>
        <w:rPr>
          <w:bCs/>
          <w:b/>
        </w:rPr>
        <w:t xml:space="preserve">Radiologist</w:t>
      </w:r>
      <w:r>
        <w:t xml:space="preserve"> </w:t>
      </w:r>
      <w:r>
        <w:t xml:space="preserve">in this region, it offers the chance to contribute to one of the most advanced healthcare systems in the Middle East. The future of radiology in</w:t>
      </w:r>
      <w:r>
        <w:t xml:space="preserve"> </w:t>
      </w:r>
      <w:r>
        <w:rPr>
          <w:bCs/>
          <w:b/>
        </w:rPr>
        <w:t xml:space="preserve">Doha</w:t>
      </w:r>
      <w:r>
        <w:t xml:space="preserve"> </w:t>
      </w:r>
      <w:r>
        <w:t xml:space="preserve">will be defined by the synergy between human expertise and digital innovation, ensuring that patient care remains at its peak.</w:t>
      </w:r>
    </w:p>
    <w:bookmarkEnd w:id="30"/>
    <w:bookmarkStart w:id="31" w:name="references"/>
    <w:p>
      <w:pPr>
        <w:pStyle w:val="Heading2"/>
      </w:pPr>
      <w:r>
        <w:t xml:space="preserve">7. References</w:t>
      </w:r>
    </w:p>
    <w:p>
      <w:pPr>
        <w:numPr>
          <w:ilvl w:val="0"/>
          <w:numId w:val="1001"/>
        </w:numPr>
        <w:pStyle w:val="Compact"/>
      </w:pPr>
      <w:r>
        <w:t xml:space="preserve">National Health Strategy Qatar 2018-2022. Ministry of Public Health, State of Qatar.</w:t>
      </w:r>
    </w:p>
    <w:p>
      <w:pPr>
        <w:numPr>
          <w:ilvl w:val="0"/>
          <w:numId w:val="1001"/>
        </w:numPr>
        <w:pStyle w:val="Compact"/>
      </w:pPr>
      <w:r>
        <w:t xml:space="preserve">Hamad Medical Corporation Annual Reports: Diagnostic Imaging Services.</w:t>
      </w:r>
    </w:p>
    <w:p>
      <w:pPr>
        <w:numPr>
          <w:ilvl w:val="0"/>
          <w:numId w:val="1001"/>
        </w:numPr>
        <w:pStyle w:val="Compact"/>
      </w:pPr>
      <w:r>
        <w:t xml:space="preserve">Weill Cornell Medicine-Qatar: Curriculum for Pre-Clinical Sciences and Clinical Rotations.</w:t>
      </w:r>
    </w:p>
    <w:p>
      <w:pPr>
        <w:numPr>
          <w:ilvl w:val="0"/>
          <w:numId w:val="1001"/>
        </w:numPr>
        <w:pStyle w:val="Compact"/>
      </w:pPr>
      <w:r>
        <w:t xml:space="preserve">American Journal of Roentgenology. "Global Trends in Radiology Workforce Development." (2023).</w:t>
      </w:r>
    </w:p>
    <w:p>
      <w:pPr>
        <w:numPr>
          <w:ilvl w:val="0"/>
          <w:numId w:val="1001"/>
        </w:numPr>
        <w:pStyle w:val="Compact"/>
      </w:pPr>
      <w:r>
        <w:t xml:space="preserve">World Health Organization (WHO) Regional Office for the Eastern Mediterranean. "Health Human Resources Planning in Qatar."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Imaging in Qatar Doha: A Research Paper on the Role, Challenges, and Future of Radiologists</dc:title>
  <dc:creator/>
  <cp:keywords/>
  <dcterms:created xsi:type="dcterms:W3CDTF">2026-07-29T06:51:00Z</dcterms:created>
  <dcterms:modified xsi:type="dcterms:W3CDTF">2026-07-29T06:51:00Z</dcterms:modified>
</cp:coreProperties>
</file>

<file path=docProps/custom.xml><?xml version="1.0" encoding="utf-8"?>
<Properties xmlns="http://schemas.openxmlformats.org/officeDocument/2006/custom-properties" xmlns:vt="http://schemas.openxmlformats.org/officeDocument/2006/docPropsVTypes"/>
</file>