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Research</w:t>
      </w:r>
      <w:r>
        <w:t xml:space="preserve"> </w:t>
      </w:r>
      <w:r>
        <w:t xml:space="preserve">Paper</w:t>
      </w:r>
    </w:p>
    <w:p>
      <w:pPr>
        <w:pStyle w:val="FirstParagraph"/>
      </w:pPr>
      <w:r>
        <w:t xml:space="preserve">```html</w:t>
      </w:r>
    </w:p>
    <w:p>
      <w:pPr>
        <w:pStyle w:val="BodyText"/>
      </w:pPr>
      <w:r>
        <w:t xml:space="preserve">The Role and Evolution of the Radiologist in Senegal Dakar: A Research Paper on Diagnostic Precision and Healthcare Infrastructure Development</w:t>
      </w:r>
    </w:p>
    <w:p>
      <w:pPr>
        <w:pStyle w:val="BodyText"/>
      </w:pPr>
      <w:r>
        <w:t xml:space="preserve">Author: Medical Research Institute of West Africa</w:t>
      </w:r>
      <w:r>
        <w:br/>
      </w:r>
      <w:r>
        <w:t xml:space="preserve">Date: October 2023</w:t>
      </w:r>
    </w:p>
    <w:bookmarkStart w:id="20" w:name="abstract"/>
    <w:p>
      <w:pPr>
        <w:pStyle w:val="Heading1"/>
      </w:pPr>
      <w:r>
        <w:t xml:space="preserve">Abstract</w:t>
      </w:r>
    </w:p>
    <w:p>
      <w:pPr>
        <w:pStyle w:val="FirstParagraph"/>
      </w:pPr>
      <w:r>
        <w:t xml:space="preserve">This research paper examines the critical role of the radiologist within the healthcare system of Senegal, with a specific focus on Dakar. As the capital and largest city, Dakar serves as the primary medical hub for West Africa. The study analyzes current challenges in diagnostic imaging infrastructure, workforce distribution, technological adoption rates such as PACS (Picture Archiving and Communication System) integration, and telemedicine applications bridging rural regions to urban experts. By reviewing existing data on non-communicable diseases (NCDs), trauma cases from road accidents common in Dakar's high-density areas, and the rising prevalence of oncological cases requiring precise radiological staging, this paper argues that expanding the qualified radiologist workforce is essential for sustainable healthcare development. Furthermore it discusses policy recommendations aimed at improving retention strategies for local talent and fostering international partnerships to enhance training facilities directly within Senegal Dakar.</w:t>
      </w:r>
    </w:p>
    <w:bookmarkEnd w:id="20"/>
    <w:bookmarkStart w:id="21" w:name="introduction"/>
    <w:p>
      <w:pPr>
        <w:pStyle w:val="Heading1"/>
      </w:pPr>
      <w:r>
        <w:t xml:space="preserve">1. Introduction</w:t>
      </w:r>
    </w:p>
    <w:p>
      <w:pPr>
        <w:pStyle w:val="FirstParagraph"/>
      </w:pPr>
      <w:r>
        <w:t xml:space="preserve">In recent decades, the demographic shift towards urbanization in West Africa has placed unprecedented pressure on healthcare systems. Nowhere is this more evident than in Senegal Dakar, the economic and political heart of the nation. With a rapidly growing population exceeding five million residents within its metropolitan area, Dakar faces complex health challenges ranging from infectious diseases to a burgeoning epidemic of non-communicable diseases (NCDs) such as cancer and cardiovascular disorders. Central to addressing these health crises is accurate diagnosis, a task predominantly managed by the radiologist.</w:t>
      </w:r>
    </w:p>
    <w:p>
      <w:pPr>
        <w:pStyle w:val="BodyText"/>
      </w:pPr>
      <w:r>
        <w:t xml:space="preserve">Radiology serves as the cornerstone of modern medicine, providing indispensable visual data for clinical decision-making. However, in many developing nations, access to specialized radiological services remains limited due to a shortage of trained professionals and outdated infrastructure. This research paper seeks to elucidate the current state of radiology practice in Senegal Dakar, highlighting both progress made and significant gaps that must be addressed through strategic investment and policy reform.</w:t>
      </w:r>
    </w:p>
    <w:bookmarkEnd w:id="21"/>
    <w:bookmarkStart w:id="22" w:name="X37f59211f6d4b7a4473033233c94bfe7d1c2f34"/>
    <w:p>
      <w:pPr>
        <w:pStyle w:val="Heading1"/>
      </w:pPr>
      <w:r>
        <w:t xml:space="preserve">2. The Current Landscape of Radiology in Senegal Dakar</w:t>
      </w:r>
    </w:p>
    <w:p>
      <w:pPr>
        <w:pStyle w:val="FirstParagraph"/>
      </w:pPr>
      <w:r>
        <w:t xml:space="preserve">Dakar hosts the majority of Senegal’s advanced medical facilities, including major public hospitals like Hôpital Principal de Dakar and Hôpital Aristide Le Dantec, as well numerous private clinics catering to an affluent segment of the population. Despite this concentration of resources, the ratio of radiologists to patients remains disproportionately low compared to international standards. According to recent estimates, there is a critical shortage of fully qualified radiologists relative to the patient load.</w:t>
      </w:r>
    </w:p>
    <w:p>
      <w:pPr>
        <w:pStyle w:val="BodyText"/>
      </w:pPr>
      <w:r>
        <w:t xml:space="preserve">Most diagnostic imaging procedures—such as X-rays, computed tomography (CT) scans, and magnetic resonance imaging (MRI)—are concentrated in Dakar. Rural areas often lack even basic radiological equipment or trained technicians capable of operating them. Consequently, patients from outside the capital are frequently referred to Dakar for complex diagnoses, leading to overcrowding in urban centers and delayed treatment outcomes for those unable to afford travel costs.</w:t>
      </w:r>
    </w:p>
    <w:bookmarkEnd w:id="22"/>
    <w:bookmarkStart w:id="26" w:name="X1f43aaf4e1b676e30fd527d2193e3abb9152ac6"/>
    <w:p>
      <w:pPr>
        <w:pStyle w:val="Heading1"/>
      </w:pPr>
      <w:r>
        <w:t xml:space="preserve">3. Challenges Facing the Radiologist in Dakar</w:t>
      </w:r>
    </w:p>
    <w:bookmarkStart w:id="23" w:name="workforce-shortages-and-brain-drain"/>
    <w:p>
      <w:pPr>
        <w:pStyle w:val="Heading2"/>
      </w:pPr>
      <w:r>
        <w:t xml:space="preserve">3.1 Workforce Shortages and Brain Drain</w:t>
      </w:r>
    </w:p>
    <w:p>
      <w:pPr>
        <w:pStyle w:val="FirstParagraph"/>
      </w:pPr>
      <w:r>
        <w:t xml:space="preserve">A significant challenge confronting the medical community in Senegal Dakar is the "brain drain" phenomenon, where highly skilled radiologists seek better remuneration and working conditions abroad. This exodus deprives local institutions of experienced mentors who could train younger doctors and technologists. Furthermore, the limited number of residency programs specializing in radiology within Senegal restricts the pipeline of new specialists entering the field.</w:t>
      </w:r>
    </w:p>
    <w:bookmarkEnd w:id="23"/>
    <w:bookmarkStart w:id="24" w:name="technological-infrastructure-limitations"/>
    <w:p>
      <w:pPr>
        <w:pStyle w:val="Heading2"/>
      </w:pPr>
      <w:r>
        <w:t xml:space="preserve">3.2 Technological Infrastructure Limitations</w:t>
      </w:r>
    </w:p>
    <w:p>
      <w:pPr>
        <w:pStyle w:val="FirstParagraph"/>
      </w:pPr>
      <w:r>
        <w:t xml:space="preserve">Maintenance of sophisticated imaging equipment presents another hurdle. Power instability and lack of regular technical support can lead to prolonged downtime for CT and MRI machines in Senegal Dakar. Without reliable infrastructure, radiologists cannot utilize cutting-edge diagnostic tools effectively, compromising patient care quality.</w:t>
      </w:r>
    </w:p>
    <w:bookmarkEnd w:id="24"/>
    <w:bookmarkStart w:id="25" w:name="integration-of-digital-health-solutions"/>
    <w:p>
      <w:pPr>
        <w:pStyle w:val="Heading2"/>
      </w:pPr>
      <w:r>
        <w:t xml:space="preserve">3.3 Integration of Digital Health Solutions</w:t>
      </w:r>
    </w:p>
    <w:p>
      <w:pPr>
        <w:pStyle w:val="FirstParagraph"/>
      </w:pPr>
      <w:r>
        <w:t xml:space="preserve">While digitalization is transforming global radiology through AI-assisted diagnostics and cloud-based storage (PACS), adoption in Senegal Dakar has been gradual. Many facilities still rely on film-based imaging or isolated digital systems that do not facilitate seamless data sharing between departments or hospitals.</w:t>
      </w:r>
    </w:p>
    <w:bookmarkEnd w:id="25"/>
    <w:bookmarkEnd w:id="26"/>
    <w:bookmarkStart w:id="29" w:name="opportunities-for-growth-and-innovation"/>
    <w:p>
      <w:pPr>
        <w:pStyle w:val="Heading1"/>
      </w:pPr>
      <w:r>
        <w:t xml:space="preserve">4. Opportunities for Growth and Innovation</w:t>
      </w:r>
    </w:p>
    <w:bookmarkStart w:id="27" w:name="tele-radiology-as-a-bridge"/>
    <w:p>
      <w:pPr>
        <w:pStyle w:val="Heading2"/>
      </w:pPr>
      <w:r>
        <w:t xml:space="preserve">4.1 Tele-Radiology as a Bridge</w:t>
      </w:r>
    </w:p>
    <w:p>
      <w:pPr>
        <w:pStyle w:val="FirstParagraph"/>
      </w:pPr>
      <w:r>
        <w:t xml:space="preserve">To mitigate the geographic disparity in access to radiological expertise, tele-radiology offers a promising solution. By connecting smaller clinics in rural regions with expert radiologists based in Senegal Dakar, real-time consultation becomes possible. Internet connectivity improvements across West Africa have made remote image transmission more feasible than ever before.</w:t>
      </w:r>
    </w:p>
    <w:bookmarkEnd w:id="27"/>
    <w:bookmarkStart w:id="28" w:name="enhanced-training-programs"/>
    <w:p>
      <w:pPr>
        <w:pStyle w:val="Heading2"/>
      </w:pPr>
      <w:r>
        <w:t xml:space="preserve">4.2 Enhanced Training Programs</w:t>
      </w:r>
    </w:p>
    <w:p>
      <w:pPr>
        <w:pStyle w:val="FirstParagraph"/>
      </w:pPr>
      <w:r>
        <w:t xml:space="preserve">Collaborative efforts between local universities in Dakar and international medical institutions can help establish robust postgraduate training programs for radiology. These initiatives would ensure that future generations of radiologists receive world-class education while remaining committed to serving their home country.</w:t>
      </w:r>
    </w:p>
    <w:bookmarkEnd w:id="28"/>
    <w:bookmarkEnd w:id="29"/>
    <w:bookmarkStart w:id="30" w:name="policy-recommendations"/>
    <w:p>
      <w:pPr>
        <w:pStyle w:val="Heading1"/>
      </w:pPr>
      <w:r>
        <w:t xml:space="preserve">5. Policy Recommendations</w:t>
      </w:r>
    </w:p>
    <w:p>
      <w:pPr>
        <w:pStyle w:val="FirstParagraph"/>
      </w:pPr>
      <w:r>
        <w:t xml:space="preserve">To strengthen the role of the radiologist in Senegal Dakar, several policy measures should be considered:</w:t>
      </w:r>
    </w:p>
    <w:p>
      <w:pPr>
        <w:numPr>
          <w:ilvl w:val="0"/>
          <w:numId w:val="1001"/>
        </w:numPr>
        <w:pStyle w:val="Compact"/>
      </w:pPr>
      <w:r>
        <w:rPr>
          <w:bCs/>
          <w:b/>
        </w:rPr>
        <w:t xml:space="preserve">Incentivize Local Training:</w:t>
      </w:r>
      <w:r>
        <w:t xml:space="preserve"> </w:t>
      </w:r>
      <w:r>
        <w:t xml:space="preserve">Provide scholarships and financial aid for students pursuing careers in radiology within Senegalese universities.</w:t>
      </w:r>
    </w:p>
    <w:p>
      <w:pPr>
        <w:numPr>
          <w:ilvl w:val="0"/>
          <w:numId w:val="1001"/>
        </w:numPr>
        <w:pStyle w:val="Compact"/>
      </w:pPr>
      <w:r>
        <w:rPr>
          <w:bCs/>
          <w:b/>
        </w:rPr>
        <w:t xml:space="preserve">Improve Infrastructure Maintenance Contracts:</w:t>
      </w:r>
      <w:r>
        <w:t xml:space="preserve"> </w:t>
      </w:r>
      <w:r>
        <w:t xml:space="preserve">Establish government-subsidized maintenance agreements for critical imaging equipment to minimize downtime.</w:t>
      </w:r>
    </w:p>
    <w:p>
      <w:pPr>
        <w:numPr>
          <w:ilvl w:val="0"/>
          <w:numId w:val="1001"/>
        </w:numPr>
        <w:pStyle w:val="Compact"/>
      </w:pPr>
      <w:r>
        <w:t xml:space="preserve">Promote Telemedicine Adoption: Invest in broadband infrastructure to support tele-radiology networks linking rural facilities with Dakar-based specialists.</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Senegal Dakar: A Research Paper</dc:title>
  <dc:creator/>
  <dc:language>en</dc:language>
  <cp:keywords/>
  <dcterms:created xsi:type="dcterms:W3CDTF">2026-07-29T05:06:58Z</dcterms:created>
  <dcterms:modified xsi:type="dcterms:W3CDTF">2026-07-29T05:06:58Z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