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ab54a37af28db1dfe4ecad4c6c88f7caa7c007d"/>
    <w:p>
      <w:pPr>
        <w:pStyle w:val="Heading1"/>
      </w:pPr>
      <w:r>
        <w:t xml:space="preserve">The Evolving Role of the Radiologist in Tanzania Dar es Salaam:</w:t>
      </w:r>
    </w:p>
    <w:bookmarkStart w:id="27" w:name="X563139125215ce3baac73d7d650e8dbaf4cf5cc"/>
    <w:p>
      <w:pPr>
        <w:pStyle w:val="Heading2"/>
      </w:pPr>
      <w:r>
        <w:t xml:space="preserve">Bridging Diagnostic Gaps in a Developing Healthcare Ecosystem</w:t>
      </w:r>
    </w:p>
    <w:p>
      <w:pPr>
        <w:pStyle w:val="FirstParagraph"/>
      </w:pPr>
      <w:r>
        <w:rPr>
          <w:iCs/>
          <w:i/>
          <w:bCs/>
          <w:b/>
        </w:rPr>
        <w:t xml:space="preserve">This paper examines the critical importance of specialized radiologists within the healthcare infrastructure of Tanzania Dar es Salaam. It explores the current challenges, technological advancements, and strategic interventions required to enhance diagnostic accuracy and patient outcomes in one of East Africa’s most populous medical hubs.</w:t>
      </w:r>
    </w:p>
    <w:bookmarkStart w:id="20" w:name="introduction"/>
    <w:p>
      <w:pPr>
        <w:pStyle w:val="Heading3"/>
      </w:pPr>
      <w:r>
        <w:t xml:space="preserve">1. Introduction</w:t>
      </w:r>
    </w:p>
    <w:p>
      <w:pPr>
        <w:pStyle w:val="FirstParagraph"/>
      </w:pPr>
      <w:r>
        <w:t xml:space="preserve">In the rapidly urbanizing landscape of Tanzania Dar es Salaam, the demand for high-quality healthcare services has surged in parallel with population growth and increasing prevalence of both infectious and non-communicable diseases. Within this complex medical environment, the role of the</w:t>
      </w:r>
      <w:r>
        <w:t xml:space="preserve"> </w:t>
      </w:r>
      <w:r>
        <w:rPr>
          <w:bCs/>
          <w:b/>
        </w:rPr>
        <w:t xml:space="preserve">Radiologist</w:t>
      </w:r>
      <w:r>
        <w:t xml:space="preserve"> </w:t>
      </w:r>
      <w:r>
        <w:t xml:space="preserve">has emerged as a cornerstone of modern diagnostic medicine. As Tanzania Dar es Salaam positions itself as a regional hub for health services, understanding the specific contributions, challenges, and future trajectories of radiology is imperative for policymakers and healthcare providers alike. This research paper aims to analyze how the integration of advanced imaging technologies and specialized radiological expertise can significantly improve clinical decision-making in this dynamic East African metropolis.</w:t>
      </w:r>
    </w:p>
    <w:bookmarkEnd w:id="20"/>
    <w:bookmarkStart w:id="21" w:name="Xff2c721b66ce1fa135a2ee016a72f49a0793ecf"/>
    <w:p>
      <w:pPr>
        <w:pStyle w:val="Heading3"/>
      </w:pPr>
      <w:r>
        <w:t xml:space="preserve">2. The Current Landscape of Medical Imaging in Tanzania Dar es Salaam</w:t>
      </w:r>
    </w:p>
    <w:p>
      <w:pPr>
        <w:pStyle w:val="FirstParagraph"/>
      </w:pPr>
      <w:r>
        <w:t xml:space="preserve">The healthcare infrastructure in Tanzania Dar es Salaam is characterized by a dichotomy between private institutions and public hospitals. Private clinics, particularly those serving the growing middle class and expatriate communities, often possess state-of-the-art equipment including 3-Tesla MRI scanners and multi-slice CT machines. However, the burden of disease in public facilities remains high, with limited access to such technology. In this context, the</w:t>
      </w:r>
      <w:r>
        <w:t xml:space="preserve"> </w:t>
      </w:r>
      <w:r>
        <w:rPr>
          <w:bCs/>
          <w:b/>
        </w:rPr>
        <w:t xml:space="preserve">Radiologist</w:t>
      </w:r>
      <w:r>
        <w:t xml:space="preserve"> </w:t>
      </w:r>
      <w:r>
        <w:t xml:space="preserve">serves not merely as an interpreter of images but as a vital bridge between technological capability and clinical necessity.</w:t>
      </w:r>
    </w:p>
    <w:p>
      <w:pPr>
        <w:pStyle w:val="BodyText"/>
      </w:pPr>
      <w:r>
        <w:t xml:space="preserve">The volume of imaging requests in Tanzania Dar es Salaam has increased exponentially over the past decade. Conditions ranging from tuberculosis and HIV-related opportunistic infections to a rising incidence of cancers, cardiovascular diseases, and trauma cases require precise diagnostic input. Without specialized radiological interpretation, clinical diagnoses often rely on less accurate methods such as physical examination alone or basic laboratory tests, leading to delayed treatment plans and poorer patient prognoses.</w:t>
      </w:r>
    </w:p>
    <w:bookmarkEnd w:id="21"/>
    <w:bookmarkStart w:id="22" w:name="X60f42342e028a1a214954f03dadd1ace6a9cc39"/>
    <w:p>
      <w:pPr>
        <w:pStyle w:val="Heading3"/>
      </w:pPr>
      <w:r>
        <w:t xml:space="preserve">3. Challenges Facing Radiologists in the Region</w:t>
      </w:r>
    </w:p>
    <w:p>
      <w:pPr>
        <w:pStyle w:val="FirstParagraph"/>
      </w:pPr>
      <w:r>
        <w:t xml:space="preserve">Despite the growing need for imaging services, several systemic challenges hinder the optimal practice of radiology in Tanzania Dar es Salaam. The first and most significant challenge is the shortage of qualified personnel. There is a critical deficit in board-certified</w:t>
      </w:r>
      <w:r>
        <w:t xml:space="preserve"> </w:t>
      </w:r>
      <w:r>
        <w:rPr>
          <w:bCs/>
          <w:b/>
        </w:rPr>
        <w:t xml:space="preserve">Radiologist</w:t>
      </w:r>
      <w:r>
        <w:t xml:space="preserve"> </w:t>
      </w:r>
      <w:r>
        <w:t xml:space="preserve">specialists, with many cases being interpreted by general practitioners or technicians who lack advanced subspecialty training. This gap can lead to diagnostic errors, particularly in complex cases requiring nuanced interpretation of soft tissue contrast or subtle oncological signs.</w:t>
      </w:r>
    </w:p>
    <w:p>
      <w:pPr>
        <w:pStyle w:val="BodyText"/>
      </w:pPr>
      <w:r>
        <w:t xml:space="preserve">Secondly, infrastructure instability poses a major threat. Frequent power outages and maintenance issues with sophisticated imaging equipment can disrupt services in Tanzania Dar es Salaam’s hospitals. When machines are non-functional, patients face long referral times to neighboring countries or crowded private facilities, exacerbating healthcare inequality.</w:t>
      </w:r>
    </w:p>
    <w:p>
      <w:pPr>
        <w:pStyle w:val="BodyText"/>
      </w:pPr>
      <w:r>
        <w:t xml:space="preserve">Furthermore, there is a lack of structured postgraduate training programs locally. Many aspiring radiologists must seek education abroad, resulting in a "brain drain" where skilled professionals do not return to the workforce in Tanzania Dar es Salaam. This exodus stifles the development of local expertise and innovation within the field.</w:t>
      </w:r>
    </w:p>
    <w:bookmarkEnd w:id="22"/>
    <w:bookmarkStart w:id="23" w:name="Xd04f85f73034dd0e18e27ea2797f1843d2a7861"/>
    <w:p>
      <w:pPr>
        <w:pStyle w:val="Heading3"/>
      </w:pPr>
      <w:r>
        <w:t xml:space="preserve">4. The Impact of Telemedicine and Digital Health</w:t>
      </w:r>
    </w:p>
    <w:p>
      <w:pPr>
        <w:pStyle w:val="FirstParagraph"/>
      </w:pPr>
      <w:r>
        <w:t xml:space="preserve">To mitigate these challenges, tele-radiology has emerged as a transformative solution for healthcare delivery in Tanzania Dar es Salaam. By leveraging digital health technologies, local clinics can transmit imaging data to specialists located within the city or even internationally for interpretation. This approach allows a single</w:t>
      </w:r>
      <w:r>
        <w:t xml:space="preserve"> </w:t>
      </w:r>
      <w:r>
        <w:rPr>
          <w:bCs/>
          <w:b/>
        </w:rPr>
        <w:t xml:space="preserve">Radiologist</w:t>
      </w:r>
      <w:r>
        <w:t xml:space="preserve"> </w:t>
      </w:r>
      <w:r>
        <w:t xml:space="preserve">to serve multiple facilities across different districts, optimizing resource allocation and ensuring that patients in underserved areas receive expert opinions.</w:t>
      </w:r>
    </w:p>
    <w:p>
      <w:pPr>
        <w:pStyle w:val="BodyText"/>
      </w:pPr>
      <w:r>
        <w:t xml:space="preserve">In Tanzania Dar es Salaam, the adoption of Picture Archiving and Communication Systems (PACS) is slowly increasing. These systems facilitate the storage and retrieval of digital images, enabling seamless collaboration between radiologists and referring physicians. The integration of artificial intelligence (AI) algorithms is also being explored to assist in screening for conditions such as tuberculosis on chest X-rays, a critical public health priority in the region.</w:t>
      </w:r>
    </w:p>
    <w:bookmarkEnd w:id="23"/>
    <w:bookmarkStart w:id="24" w:name="X4c38495599c7f4aaf8ee8626b96a6074f4a16ec"/>
    <w:p>
      <w:pPr>
        <w:pStyle w:val="Heading3"/>
      </w:pPr>
      <w:r>
        <w:t xml:space="preserve">5. Strategic Recommendations for Development</w:t>
      </w:r>
    </w:p>
    <w:p>
      <w:pPr>
        <w:pStyle w:val="FirstParagraph"/>
      </w:pPr>
      <w:r>
        <w:t xml:space="preserve">To strengthen the role of the</w:t>
      </w:r>
      <w:r>
        <w:t xml:space="preserve"> </w:t>
      </w:r>
      <w:r>
        <w:rPr>
          <w:bCs/>
          <w:b/>
        </w:rPr>
        <w:t xml:space="preserve">Radiologist</w:t>
      </w:r>
      <w:r>
        <w:t xml:space="preserve"> </w:t>
      </w:r>
      <w:r>
        <w:t xml:space="preserve">in Tanzania Dar es Salaam, several strategic interventions are recommended. First, there must be a substantial investment in local educational infrastructure. Establishing accredited residency programs and fellowship tracks within major hospitals in Tanzania Dar es Salaam will help retain talent and reduce reliance on foreign expertise.</w:t>
      </w:r>
    </w:p>
    <w:p>
      <w:pPr>
        <w:pStyle w:val="BodyText"/>
      </w:pPr>
      <w:r>
        <w:t xml:space="preserve">Secondly, public-private partnerships should be encouraged to ensure equitable access to technology. Government initiatives could subsidize the maintenance of imaging equipment in public hospitals while collaborating with private firms for supply chain management.</w:t>
      </w:r>
    </w:p>
    <w:p>
      <w:pPr>
        <w:pStyle w:val="BodyText"/>
      </w:pPr>
      <w:r>
        <w:t xml:space="preserve">Finally, policy frameworks must support continuing professional development. Regular workshops, mentorship programs, and conferences focused on subspecialties such as neuroradiology and musculoskeletal imaging will enhance the skill set of existing radiologists. This is essential for keeping pace with global standards of care in Tanzania Dar es Salaam.</w:t>
      </w:r>
    </w:p>
    <w:bookmarkEnd w:id="24"/>
    <w:bookmarkStart w:id="25" w:name="conclusion"/>
    <w:p>
      <w:pPr>
        <w:pStyle w:val="Heading3"/>
      </w:pPr>
      <w:r>
        <w:t xml:space="preserve">6. Conclusion</w:t>
      </w:r>
    </w:p>
    <w:p>
      <w:pPr>
        <w:pStyle w:val="FirstParagraph"/>
      </w:pPr>
      <w:r>
        <w:t xml:space="preserve">The journey toward a robust healthcare system in Tanzania Dar es Salaam is deeply intertwined with the advancement of diagnostic medicine. The</w:t>
      </w:r>
      <w:r>
        <w:t xml:space="preserve"> </w:t>
      </w:r>
      <w:r>
        <w:rPr>
          <w:bCs/>
          <w:b/>
        </w:rPr>
        <w:t xml:space="preserve">Radiologist</w:t>
      </w:r>
      <w:r>
        <w:t xml:space="preserve"> </w:t>
      </w:r>
      <w:r>
        <w:t xml:space="preserve">stands at the forefront of this evolution, providing insights that guide treatment plans for millions of patients. While challenges related to staffing, infrastructure, and training persist, the integration of telemedicine and strategic policy reforms offer promising pathways forward.</w:t>
      </w:r>
    </w:p>
    <w:p>
      <w:pPr>
        <w:pStyle w:val="BodyText"/>
      </w:pPr>
      <w:r>
        <w:t xml:space="preserve">By prioritizing the development of radiological services in Tanzania Dar es Salaam, stakeholders can significantly improve early detection rates for critical diseases and enhance overall patient survival. The future of healthcare in this vibrant city depends on a sustained commitment to empowering radiologists with the tools, training, and technology they need to excel. Ultimately, a strong radiology sector is not just a medical necessity but an economic imperative for the development of Tanzania Dar es Salaam.</w:t>
      </w:r>
    </w:p>
    <w:bookmarkEnd w:id="25"/>
    <w:bookmarkStart w:id="26" w:name="references-simulated"/>
    <w:p>
      <w:pPr>
        <w:pStyle w:val="Heading3"/>
      </w:pPr>
      <w:r>
        <w:t xml:space="preserve">7. References (Simulated)</w:t>
      </w:r>
    </w:p>
    <w:p>
      <w:pPr>
        <w:numPr>
          <w:ilvl w:val="0"/>
          <w:numId w:val="1001"/>
        </w:numPr>
        <w:pStyle w:val="Compact"/>
      </w:pPr>
      <w:r>
        <w:t xml:space="preserve">Tanzania Ministry of Health and Social Welfare. (2022). *National Strategic Plan for Medical Imaging Services*.</w:t>
      </w:r>
    </w:p>
    <w:p>
      <w:pPr>
        <w:numPr>
          <w:ilvl w:val="0"/>
          <w:numId w:val="1001"/>
        </w:numPr>
        <w:pStyle w:val="Compact"/>
      </w:pPr>
      <w:r>
        <w:t xml:space="preserve">Khamis, F., &amp; Mtei, G. (2021). "Challenges in Diagnostic Radiology in Sub-Saharan Africa." *East African Medical Journal*, 98(4), 112-119.</w:t>
      </w:r>
    </w:p>
    <w:p>
      <w:pPr>
        <w:numPr>
          <w:ilvl w:val="0"/>
          <w:numId w:val="1001"/>
        </w:numPr>
        <w:pStyle w:val="Compact"/>
      </w:pPr>
      <w:r>
        <w:t xml:space="preserve">O'Brien, R. (2023). "Tele-radiology as a Solution for Rural Healthcare Access: A Case Study of Tanzania Dar es Salaam." *Global Health Technology Review*, 5(2), 45-60.</w:t>
      </w:r>
    </w:p>
    <w:p>
      <w:pPr>
        <w:numPr>
          <w:ilvl w:val="0"/>
          <w:numId w:val="1001"/>
        </w:numPr>
        <w:pStyle w:val="Compact"/>
      </w:pPr>
      <w:r>
        <w:t xml:space="preserve">African Radiological Society. (2023). *Annual Report on Human Resources for Radiology in East Africa*.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Tanzania Dar es Salaam</dc:title>
  <dc:creator/>
  <dc:language>en</dc:language>
  <cp:keywords/>
  <dcterms:created xsi:type="dcterms:W3CDTF">2026-07-29T18:05:42Z</dcterms:created>
  <dcterms:modified xsi:type="dcterms:W3CDTF">2026-07-29T18:05:42Z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