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Radiologists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edc435bc56153cbaf0a9adce16e8ad1521adac7"/>
    <w:p>
      <w:pPr>
        <w:pStyle w:val="Heading1"/>
      </w:pPr>
      <w:r>
        <w:t xml:space="preserve">The Role and Impact of Radiologists in United States New York City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role of radiologists within the complex healthcare ecosystem of United States New York City. As one of the most densely populated and medically advanced regions in the world, New York City serves as a unique laboratory for medical imaging innovations, resource allocation, and patient care standards. This document explores the evolving definition of a Radiologist in this specific geographic context, highlighting their contribution to diagnostic accuracy, emergency medicine response times, and the integration of artificial intelligence. The study underscores that radiologists are not merely technicians but pivotal clinical partners whose expertise directly influences patient outcomes in United States New York City.</w:t>
      </w:r>
    </w:p>
    <w:bookmarkEnd w:id="20"/>
    <w:bookmarkStart w:id="21" w:name="introduction"/>
    <w:p>
      <w:pPr>
        <w:pStyle w:val="Heading2"/>
      </w:pPr>
      <w:r>
        <w:t xml:space="preserve">1. Introduction</w:t>
      </w:r>
    </w:p>
    <w:p>
      <w:pPr>
        <w:pStyle w:val="FirstParagraph"/>
      </w:pPr>
      <w:r>
        <w:t xml:space="preserve">In the modern healthcare landscape, medical imaging stands as a cornerstone of diagnostic medicine. At the heart of this discipline are radiologists, physicians who specialize in diagnosing and treating diseases using medical imaging technologies such as X-rays, CT scans, MRI (Magnetic Resonance Imaging), and ultrasound. While the role of a Radiologist is universal in its scientific foundation, the specific application of their skills varies significantly based on geographic location. This paper focuses specifically on United States New York City, a metropolis that presents unique challenges and opportunities for medical professionals.</w:t>
      </w:r>
    </w:p>
    <w:p>
      <w:pPr>
        <w:pStyle w:val="BodyText"/>
      </w:pPr>
      <w:r>
        <w:t xml:space="preserve">New York City is not just any urban center; it is a hub for top-tier academic medicine, trauma care, and diverse patient populations. Consequently, the demand for high-quality radiological services in United States New York City is unparalleled. The density of hospitals, the variety of pathologies encountered due to demographic diversity, and the pace of life in this city require Radiologists to possess not only technical proficiency but also exceptional adaptability and speed. This research paper aims to dissect these dynamics, providing a comprehensive overview of how Radiologists function within the high-stakes environment of United States New York City.</w:t>
      </w:r>
    </w:p>
    <w:bookmarkEnd w:id="21"/>
    <w:bookmarkStart w:id="22" w:name="X61135ce971cdb584dd11eb93cd0931b4f48806f"/>
    <w:p>
      <w:pPr>
        <w:pStyle w:val="Heading2"/>
      </w:pPr>
      <w:r>
        <w:t xml:space="preserve">2. The Evolution of the Radiologist in Modern Healthcare</w:t>
      </w:r>
    </w:p>
    <w:p>
      <w:pPr>
        <w:pStyle w:val="FirstParagraph"/>
      </w:pPr>
      <w:r>
        <w:t xml:space="preserve">To understand the significance of a Radiologist in United States New York City, one must first appreciate the evolution of their profession. Historically, radiologists were viewed primarily as technicians who operated imaging equipment and provided written reports for referring physicians. However, over the past few decades, particularly in academic centers found throughout United States New York City such as Mount Sinai or NYU Langone Health, this perception has shifted dramatically.</w:t>
      </w:r>
    </w:p>
    <w:p>
      <w:pPr>
        <w:pStyle w:val="BodyText"/>
      </w:pPr>
      <w:r>
        <w:t xml:space="preserve">Today’s Radiologist is an interventional specialist. They perform image-guided procedures ranging from biopsies to the treatment of strokes and pulmonary embolisms. In the context of United States New York City, where trauma rates are high due to dense urban living and complex traffic systems, interventional radiology has become a critical component of emergency care. The modern Radiologist is often the first line of defense in time-sensitive emergencies, making split-second decisions that can mean the difference between life and death. This shift from a purely diagnostic role to an active therapeutic role is particularly pronounced in major metropolitan hospitals across United States New York City.</w:t>
      </w:r>
    </w:p>
    <w:bookmarkEnd w:id="22"/>
    <w:bookmarkStart w:id="23" w:name="X2ca40e48990d273b20573634376d72dd2601892"/>
    <w:p>
      <w:pPr>
        <w:pStyle w:val="Heading2"/>
      </w:pPr>
      <w:r>
        <w:t xml:space="preserve">3. Challenges Specific to United States New York City</w:t>
      </w:r>
    </w:p>
    <w:p>
      <w:pPr>
        <w:pStyle w:val="FirstParagraph"/>
      </w:pPr>
      <w:r>
        <w:t xml:space="preserve">The practice of radiology in United States New York City is fraught with unique challenges that necessitate specialized training and operational strategies. First and foremost is the volume of patients. Hospitals in United States New York City handle some of the highest patient volumes in the nation. For a Radiologist, this means managing an immense workload while maintaining precision. The pressure to turn around reports quickly—often within minutes for critical cases like stroke or pulmonary embolism—is significantly higher here than in rural areas.</w:t>
      </w:r>
    </w:p>
    <w:p>
      <w:pPr>
        <w:pStyle w:val="BodyText"/>
      </w:pPr>
      <w:r>
        <w:t xml:space="preserve">Furthermore, the demographic diversity of United States New York City presents linguistic and cultural challenges. Radiologists must collaborate with technologists and referring physicians who may speak various languages. While AI translation tools are emerging, effective communication remains a human-centric skill. A Radiologist in this region must be adept at understanding nuanced clinical histories that may be influenced by socioeconomic factors prevalent in different boroughs of United States New York City.</w:t>
      </w:r>
    </w:p>
    <w:p>
      <w:pPr>
        <w:pStyle w:val="BodyText"/>
      </w:pPr>
      <w:r>
        <w:t xml:space="preserve">Resource management is another critical factor. In the bustling medical infrastructure of United States New York City, equipment availability can fluctuate. Radiologists must often adapt to using older or newer technology depending on the specific hospital system, requiring a broad technical knowledge base. This adaptability ensures that high standards of care are maintained regardless of the specific facility within this vast city.</w:t>
      </w:r>
    </w:p>
    <w:bookmarkEnd w:id="23"/>
    <w:bookmarkStart w:id="24" w:name="X2de8e919ee1066917ed3c8398b290d9387cf5b0"/>
    <w:p>
      <w:pPr>
        <w:pStyle w:val="Heading2"/>
      </w:pPr>
      <w:r>
        <w:t xml:space="preserve">4. Technological Integration and Artificial Intelligence</w:t>
      </w:r>
    </w:p>
    <w:p>
      <w:pPr>
        <w:pStyle w:val="FirstParagraph"/>
      </w:pPr>
      <w:r>
        <w:t xml:space="preserve">New York City is at the forefront of technological adoption in healthcare, and Radiologists here are leading the charge in integrating Artificial Intelligence (AI). AI algorithms are increasingly being used to triage imaging studies, flagging potential anomalies such as lung nodules or brain hemorrhages for immediate attention. In United States New York City, where efficiency is paramount, these tools serve as vital assistants to Radiologists.</w:t>
      </w:r>
    </w:p>
    <w:p>
      <w:pPr>
        <w:pStyle w:val="BodyText"/>
      </w:pPr>
      <w:r>
        <w:t xml:space="preserve">However, the role of the Radiologist remains irreplaceable. AI provides probability scores and preliminary detections, but it lacks clinical judgment. A Radiologist interprets these findings in the context of the patient’s full medical history. Research conducted in major institutions across United States New York City suggests that AI acts as a "second pair of eyes," reducing diagnostic error rates and improving workflow efficiency. The synergy between human expertise and machine learning represents the future of radiology, with NYC serving as a primary testing ground for these innovations.</w:t>
      </w:r>
    </w:p>
    <w:bookmarkEnd w:id="24"/>
    <w:bookmarkStart w:id="25" w:name="tele-radiology-and-remote-work"/>
    <w:p>
      <w:pPr>
        <w:pStyle w:val="Heading2"/>
      </w:pPr>
      <w:r>
        <w:t xml:space="preserve">5. Tele-radiology and Remote Work</w:t>
      </w:r>
    </w:p>
    <w:p>
      <w:pPr>
        <w:pStyle w:val="FirstParagraph"/>
      </w:pPr>
      <w:r>
        <w:t xml:space="preserve">The rise of tele-radiology has also impacted the profession in United States New York City. While many Radiologists work on-site at major hospitals, there is a growing trend toward remote reporting, especially for night shifts and weekends. This allows for 24/7 coverage without requiring every hospital to staff full-time radiologists around the clock. For patients in United States New York City, this means faster access to specialist opinions regardless of the time of day or the specific location within the five boroughs.</w:t>
      </w:r>
    </w:p>
    <w:p>
      <w:pPr>
        <w:pStyle w:val="BodyText"/>
      </w:pPr>
      <w:r>
        <w:t xml:space="preserve">This model enhances resilience in the healthcare system. During public health emergencies or natural disasters, tele-radiology ensures that diagnostic capabilities remain uninterrupted. The infrastructure supporting remote radiology in United States New York City is robust, leveraging high-speed data networks to transmit large imaging files securely and rapidly between clinics, smaller urgent care centers, and major hospital hubs.</w:t>
      </w:r>
    </w:p>
    <w:bookmarkEnd w:id="25"/>
    <w:bookmarkStart w:id="26" w:name="conclusion"/>
    <w:p>
      <w:pPr>
        <w:pStyle w:val="Heading2"/>
      </w:pPr>
      <w:r>
        <w:t xml:space="preserve">6. Conclusion</w:t>
      </w:r>
    </w:p>
    <w:p>
      <w:pPr>
        <w:pStyle w:val="FirstParagraph"/>
      </w:pPr>
      <w:r>
        <w:t xml:space="preserve">In conclusion, the Radiologist plays an indispensable role in the healthcare infrastructure of United States New York City. From their evolution into interventional specialists to their adept management of high patient volumes and integration of cutting-edge AI technologies, these physicians are central to modern medical practice. The unique demands of living in United States New York City—characterized by density, diversity, and rapid pace—require Radiologists to be exceptionally skilled, adaptable professionals.</w:t>
      </w:r>
    </w:p>
    <w:p>
      <w:pPr>
        <w:pStyle w:val="BodyText"/>
      </w:pPr>
      <w:r>
        <w:t xml:space="preserve">As the healthcare landscape continues to evolve, the importance of Radiologists will only grow. They are not just readers of images but interpreters of human health in its most complex form. For United States New York City, maintaining a robust pipeline of trained Radiologists is essential for preserving its status as a global leader in medical excellence. Future research should continue to focus on optimizing workflows and enhancing the synergy between radiological expertise and technological advancements to further improve patient outcomes in this dynamic urban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Radiologists in United States New York City: A Comprehensive Research Paper</dc:title>
  <dc:creator/>
  <dc:language>en</dc:language>
  <cp:keywords/>
  <dcterms:created xsi:type="dcterms:W3CDTF">2026-07-30T10:10:21Z</dcterms:created>
  <dcterms:modified xsi:type="dcterms:W3CDTF">2026-07-30T10:10:21Z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