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31" w:name="Xee8ad4a72b837ed62db3bc77badfbc2afd6acb8"/>
    <w:p>
      <w:pPr>
        <w:pStyle w:val="Heading1"/>
      </w:pPr>
      <w:r>
        <w:t xml:space="preserve">Bridging the Gap: The Strategic Importance of Robotics Engineers in the Development of DR Congo Kinshasa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Democratic Republic of Congo, Kinshasa Special Zone</w:t>
      </w:r>
    </w:p>
    <w:bookmarkStart w:id="20" w:name="abstract"/>
    <w:p>
      <w:pPr>
        <w:pStyle w:val="Heading3"/>
      </w:pPr>
      <w:r>
        <w:t xml:space="preserve">Abstract</w:t>
      </w:r>
    </w:p>
    <w:p>
      <w:pPr>
        <w:pStyle w:val="FirstParagraph"/>
      </w:pPr>
      <w:r>
        <w:t xml:space="preserve">This research paper explores the critical role of Robotics Engineers within the socio-economic landscape of DR Congo Kinshasa. As a rapidly urbanizing capital city, Kinshasa faces unique challenges in infrastructure, healthcare, agriculture, and manufacturing. This document argues that the integration of robotics engineering is not merely a technological upgrade but a fundamental necessity for sustainable development. It examines current limitations, potential applications in local industries such as mining and logistics, and proposes a framework for educational institutions to cultivate this vital workforce.</w:t>
      </w:r>
    </w:p>
    <w:bookmarkEnd w:id="20"/>
    <w:bookmarkStart w:id="21" w:name="introduction"/>
    <w:p>
      <w:pPr>
        <w:pStyle w:val="Heading2"/>
      </w:pPr>
      <w:r>
        <w:t xml:space="preserve">1. Introduction</w:t>
      </w:r>
    </w:p>
    <w:p>
      <w:pPr>
        <w:pStyle w:val="FirstParagraph"/>
      </w:pPr>
      <w:r>
        <w:t xml:space="preserve">The Democratic Republic of Congo (DR Congo), specifically its capital city Kinshasa, stands at a pivotal juncture in its economic history. With one of the fastest-growing urban populations in Africa, Kinshasa requires innovative solutions to manage resource allocation, public services, and industrial productivity. Traditional labor-intensive models are increasingly insufficient to meet the demands of a modern metropolis. This is where the discipline of Robotics Engineering emerges as a transformative force.</w:t>
      </w:r>
    </w:p>
    <w:p>
      <w:pPr>
        <w:pStyle w:val="BodyText"/>
      </w:pPr>
      <w:r>
        <w:t xml:space="preserve">A Robotics Engineer is not simply a programmer or an electrician; they are multidisciplinary professionals who design, build, and maintain robotic systems that can automate complex tasks. In the context of DR Congo Kinshasa, these engineers serve as the architects of efficiency. They bridge the gap between raw potential and operational reality, leveraging technology to overcome infrastructural deficits.</w:t>
      </w:r>
    </w:p>
    <w:bookmarkEnd w:id="21"/>
    <w:bookmarkStart w:id="22" w:name="the-current-landscape-in-kinshasa"/>
    <w:p>
      <w:pPr>
        <w:pStyle w:val="Heading2"/>
      </w:pPr>
      <w:r>
        <w:t xml:space="preserve">2. The Current Landscape in Kinshasa</w:t>
      </w:r>
    </w:p>
    <w:p>
      <w:pPr>
        <w:pStyle w:val="FirstParagraph"/>
      </w:pPr>
      <w:r>
        <w:t xml:space="preserve">Kinshasa presents a distinct set of challenges that make robotics engineering particularly relevant. The city operates under significant pressure due to:</w:t>
      </w:r>
    </w:p>
    <w:p>
      <w:pPr>
        <w:numPr>
          <w:ilvl w:val="0"/>
          <w:numId w:val="1001"/>
        </w:numPr>
        <w:pStyle w:val="Compact"/>
      </w:pPr>
      <w:r>
        <w:rPr>
          <w:bCs/>
          <w:b/>
        </w:rPr>
        <w:t xml:space="preserve">Rapid Urbanization:</w:t>
      </w:r>
      <w:r>
        <w:t xml:space="preserve">The influx of population into the capital strains housing, waste management, and transportation systems.</w:t>
      </w:r>
    </w:p>
    <w:p>
      <w:pPr>
        <w:numPr>
          <w:ilvl w:val="0"/>
          <w:numId w:val="1001"/>
        </w:numPr>
        <w:pStyle w:val="Compact"/>
      </w:pPr>
      <w:r>
        <w:rPr>
          <w:bCs/>
          <w:b/>
        </w:rPr>
        <w:t xml:space="preserve">Logistical Constraints:</w:t>
      </w:r>
      <w:r>
        <w:t xml:space="preserve">Inefficient supply chains increase the cost of goods and limit market access for rural producers.</w:t>
      </w:r>
    </w:p>
    <w:p>
      <w:pPr>
        <w:numPr>
          <w:ilvl w:val="0"/>
          <w:numId w:val="1001"/>
        </w:numPr>
        <w:pStyle w:val="Compact"/>
      </w:pPr>
      <w:r>
        <w:rPr>
          <w:bCs/>
          <w:b/>
        </w:rPr>
        <w:t xml:space="preserve">Sectoral Inefficiencies:</w:t>
      </w:r>
      <w:r>
        <w:t xml:space="preserve">Agriculture and mining, two pillars of the local economy, rely heavily on manual labor, which is often unsafe and low-yield.</w:t>
      </w:r>
    </w:p>
    <w:p>
      <w:pPr>
        <w:pStyle w:val="FirstParagraph"/>
      </w:pPr>
      <w:r>
        <w:t xml:space="preserve">In this environment, a Robotics Engineer acts as a catalyst for modernization. Unlike in developed nations where robotics might be used for luxury or high-end precision manufacturing, in DR Congo Kinshasa, the application of robotics is rooted in necessity and survival. The goal is to create systems that are robust, low-maintenance, and capable of operating with limited energy resources.</w:t>
      </w:r>
    </w:p>
    <w:bookmarkEnd w:id="22"/>
    <w:bookmarkStart w:id="27" w:name="Xec7ea2d55fcf183e1e956354fb10af1176b5200"/>
    <w:p>
      <w:pPr>
        <w:pStyle w:val="Heading2"/>
      </w:pPr>
      <w:r>
        <w:t xml:space="preserve">3. Key Sectors for Robotics Engineering Intervention</w:t>
      </w:r>
    </w:p>
    <w:bookmarkStart w:id="23" w:name="agriculture-and-food-security"/>
    <w:p>
      <w:pPr>
        <w:pStyle w:val="Heading3"/>
      </w:pPr>
      <w:r>
        <w:t xml:space="preserve">3.1 Agriculture and Food Security</w:t>
      </w:r>
    </w:p>
    <w:p>
      <w:pPr>
        <w:pStyle w:val="FirstParagraph"/>
      </w:pPr>
      <w:r>
        <w:t xml:space="preserve">Agriculture is the backbone of DR Congo’s economy. However, post-harvest losses due to poor logistics are significant. Robotics Engineers can develop automated harvesting drones and small-scale autonomous tractors tailored for the specific topography of the Kinshasa region. Furthermore, robotic sorting systems can be deployed in processing plants to ensure quality control, reducing waste and increasing export potential.</w:t>
      </w:r>
    </w:p>
    <w:bookmarkEnd w:id="23"/>
    <w:bookmarkStart w:id="24" w:name="mining-and-resource-extraction"/>
    <w:p>
      <w:pPr>
        <w:pStyle w:val="Heading3"/>
      </w:pPr>
      <w:r>
        <w:t xml:space="preserve">3.2 Mining and Resource Extraction</w:t>
      </w:r>
    </w:p>
    <w:p>
      <w:pPr>
        <w:pStyle w:val="FirstParagraph"/>
      </w:pPr>
      <w:r>
        <w:t xml:space="preserve">The DRC is rich in cobalt and copper, essential for the global green energy transition. However, artisanal mining poses severe safety risks. Robotics Engineers play a crucial role in designing remote-operated vehicles (ROVs) for hazardous environments. By deploying these systems, the need for human presence in dangerous underground tunnels is reduced, enhancing worker safety while maintaining productivity.</w:t>
      </w:r>
    </w:p>
    <w:bookmarkEnd w:id="24"/>
    <w:bookmarkStart w:id="25" w:name="healthcare-and-public-services"/>
    <w:p>
      <w:pPr>
        <w:pStyle w:val="Heading3"/>
      </w:pPr>
      <w:r>
        <w:t xml:space="preserve">3.3 Healthcare and Public Services</w:t>
      </w:r>
    </w:p>
    <w:p>
      <w:pPr>
        <w:pStyle w:val="FirstParagraph"/>
      </w:pPr>
      <w:r>
        <w:t xml:space="preserve">In Kinshasa’s busy hospitals, Robotics Engineers can contribute to tele-robotics solutions that allow specialists to diagnose patients remotely. Additionally, autonomous drones are being researched for the delivery of vaccines and medical supplies across the city’s congested traffic and difficult riverine terrains. These robotic interventions ensure that healthcare reaches underserved communities efficiently.</w:t>
      </w:r>
    </w:p>
    <w:bookmarkEnd w:id="25"/>
    <w:bookmarkStart w:id="26" w:name="waste-management"/>
    <w:p>
      <w:pPr>
        <w:pStyle w:val="Heading3"/>
      </w:pPr>
      <w:r>
        <w:t xml:space="preserve">3.4 Waste Management</w:t>
      </w:r>
    </w:p>
    <w:p>
      <w:pPr>
        <w:pStyle w:val="FirstParagraph"/>
      </w:pPr>
      <w:r>
        <w:t xml:space="preserve">Kinshasa faces significant challenges with waste disposal. Robotics Engineers are developing autonomous refuse collection vehicles and recycling bots that can separate materials at a high speed. Implementing these systems in the capital’s districts would drastically improve public health outcomes and environmental cleanliness.</w:t>
      </w:r>
    </w:p>
    <w:bookmarkEnd w:id="26"/>
    <w:bookmarkEnd w:id="27"/>
    <w:bookmarkStart w:id="28" w:name="challenges-to-implementation"/>
    <w:p>
      <w:pPr>
        <w:pStyle w:val="Heading2"/>
      </w:pPr>
      <w:r>
        <w:t xml:space="preserve">4. Challenges to Implementation</w:t>
      </w:r>
    </w:p>
    <w:p>
      <w:pPr>
        <w:pStyle w:val="FirstParagraph"/>
      </w:pPr>
      <w:r>
        <w:t xml:space="preserve">The adoption of robotics engineering in DR Congo Kinshasa is not without obstacles. The primary challenge is the "brain drain," where skilled engineers emigrate in search of better opportunities. To counter this, there must be a strong emphasis on local retention and capacity building.</w:t>
      </w:r>
    </w:p>
    <w:p>
      <w:pPr>
        <w:pStyle w:val="BodyText"/>
      </w:pPr>
      <w:r>
        <w:t xml:space="preserve">Furthermore, the lack of reliable electrical infrastructure poses a technical hurdle. Robotics Engineers working in Kinshasa must be proficient in designing energy-efficient systems that can run on alternative power sources, such as solar or kinetic energy. This requires a shift from importing high-tech solutions to creating localized, adaptable technologies.</w:t>
      </w:r>
    </w:p>
    <w:bookmarkEnd w:id="28"/>
    <w:bookmarkStart w:id="29" w:name="X61d78aaf550c0c4496744e9b734aa8248eac6a4"/>
    <w:p>
      <w:pPr>
        <w:pStyle w:val="Heading2"/>
      </w:pPr>
      <w:r>
        <w:t xml:space="preserve">5. Strategic Recommendations for Educational and Policy Frameworks</w:t>
      </w:r>
    </w:p>
    <w:p>
      <w:pPr>
        <w:pStyle w:val="FirstParagraph"/>
      </w:pPr>
      <w:r>
        <w:t xml:space="preserve">To fully harness the potential of Robotics Engineers in DR Congo Kinshasa, the following strategies are recommended:</w:t>
      </w:r>
    </w:p>
    <w:p>
      <w:pPr>
        <w:numPr>
          <w:ilvl w:val="0"/>
          <w:numId w:val="1002"/>
        </w:numPr>
        <w:pStyle w:val="Compact"/>
      </w:pPr>
      <w:r>
        <w:rPr>
          <w:bCs/>
          <w:b/>
        </w:rPr>
        <w:t xml:space="preserve">Curriculum Reform:</w:t>
      </w:r>
      <w:r>
        <w:t xml:space="preserve">Tertiary institutions in Kinshasa must update their engineering curricula to include robotics, automation, and AI. Partnerships with international technical universities can facilitate knowledge transfer.</w:t>
      </w:r>
    </w:p>
    <w:p>
      <w:pPr>
        <w:numPr>
          <w:ilvl w:val="0"/>
          <w:numId w:val="1002"/>
        </w:numPr>
        <w:pStyle w:val="Compact"/>
      </w:pPr>
      <w:r>
        <w:rPr>
          <w:bCs/>
          <w:b/>
        </w:rPr>
        <w:t xml:space="preserve">Innovation Hubs:</w:t>
      </w:r>
      <w:r>
        <w:t xml:space="preserve">The establishment of Robotics Innovation Centers in Kinshasa will provide a physical space for engineers to prototype and test solutions tailored to local problems.</w:t>
      </w:r>
    </w:p>
    <w:p>
      <w:pPr>
        <w:numPr>
          <w:ilvl w:val="0"/>
          <w:numId w:val="1002"/>
        </w:numPr>
        <w:pStyle w:val="Compact"/>
      </w:pPr>
      <w:r>
        <w:rPr>
          <w:bCs/>
          <w:b/>
        </w:rPr>
        <w:t xml:space="preserve">Public-Private Partnerships:</w:t>
      </w:r>
      <w:r>
        <w:t xml:space="preserve">Government incentives should be offered to private companies that invest in robotic infrastructure. This could include tax breaks for firms that utilize locally trained Robotics Engineers.</w:t>
      </w:r>
    </w:p>
    <w:p>
      <w:pPr>
        <w:numPr>
          <w:ilvl w:val="0"/>
          <w:numId w:val="1002"/>
        </w:numPr>
        <w:pStyle w:val="Compact"/>
      </w:pPr>
      <w:r>
        <w:rPr>
          <w:bCs/>
          <w:b/>
        </w:rPr>
        <w:t xml:space="preserve">Rural-Urban Linkage:</w:t>
      </w:r>
      <w:r>
        <w:t xml:space="preserve">Rather than focusing solely on the city, robotics engineers should be encouraged to develop technologies that benefit the surrounding provinces, creating a holistic economic network.</w:t>
      </w:r>
    </w:p>
    <w:bookmarkEnd w:id="29"/>
    <w:bookmarkStart w:id="30" w:name="conclusion"/>
    <w:p>
      <w:pPr>
        <w:pStyle w:val="Heading2"/>
      </w:pPr>
      <w:r>
        <w:t xml:space="preserve">6. Conclusion</w:t>
      </w:r>
    </w:p>
    <w:p>
      <w:pPr>
        <w:pStyle w:val="FirstParagraph"/>
      </w:pPr>
      <w:r>
        <w:t xml:space="preserve">The future of DR Congo Kinshasa depends on its ability to adapt to global technological shifts while solving local problems. The role of the Robotics Engineer is central to this transformation. They are not just technicians; they are essential stakeholders in the nation's development agenda.</w:t>
      </w:r>
    </w:p>
    <w:p>
      <w:pPr>
        <w:pStyle w:val="BodyText"/>
      </w:pPr>
      <w:r>
        <w:t xml:space="preserve">By investing in robotics engineering education and infrastructure, Kinshasa can leapfrog traditional stages of industrial development. This approach offers a pathway to enhanced productivity, improved public health, and safer working conditions. It is imperative that policymakers, educators, and industry leaders recognize the strategic value of Robotics Engineers. Their expertise is the key to unlocking the potential of DR Congo Kinshasa in the 21st century.</w:t>
      </w:r>
    </w:p>
    <w:p>
      <w:pPr>
        <w:pStyle w:val="BodyText"/>
      </w:pPr>
      <w:r>
        <w:t xml:space="preserve">In conclusion, a robust robotics sector in Kinshasa will not only modernize local industries but also foster a sense of technological sovereignty. It is through these engineered solutions that DR Congo can build a resilient, efficient, and prosperous capital for its citizens.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Robotics Engineers in the Development of DR Congo Kinshasa</dc:title>
  <dc:creator/>
  <dc:language>en</dc:language>
  <cp:keywords/>
  <dcterms:created xsi:type="dcterms:W3CDTF">2026-07-29T05:30:55Z</dcterms:created>
  <dcterms:modified xsi:type="dcterms:W3CDTF">2026-07-29T05:30:55Z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