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8" w:name="Xe1dcafe9bca1aac942fd6dbdfb598bd5a789615"/>
    <w:p>
      <w:pPr>
        <w:pStyle w:val="Heading1"/>
      </w:pPr>
      <w:r>
        <w:t xml:space="preserve">The Role and Impact of the Robotics Engineer in France, Marseille</w:t>
      </w:r>
    </w:p>
    <w:p>
      <w:pPr>
        <w:pStyle w:val="FirstParagraph"/>
      </w:pPr>
      <w:r>
        <w:rPr>
          <w:bCs/>
          <w:b/>
        </w:rPr>
        <w:t xml:space="preserve">Abstract:</w:t>
      </w:r>
      <w:r>
        <w:br/>
      </w:r>
      <w:r>
        <w:t xml:space="preserve">This research paper examines the critical role of the</w:t>
      </w:r>
      <w:r>
        <w:t xml:space="preserve"> </w:t>
      </w:r>
      <w:r>
        <w:rPr>
          <w:iCs/>
          <w:i/>
        </w:rPr>
        <w:t xml:space="preserve">Robotics Engineer</w:t>
      </w:r>
      <w:r>
        <w:t xml:space="preserve">France, Marseille. As a major Mediterranean hub for logistics, maritime technology, and advanced manufacturing, Marseille presents unique challenges and opportunities for robotic automation. This document explores the educational prerequisites specific to this region's industry needs, the economic impact of robotics integration in local ports and health sectors2023 data analysis on job growth trends among</w:t>
      </w:r>
      <w:r>
        <w:t xml:space="preserve"> </w:t>
      </w:r>
      <w:r>
        <w:rPr>
          <w:iCs/>
          <w:i/>
        </w:rPr>
        <w:t xml:space="preserve">Robotics Engineer</w:t>
      </w:r>
      <w:r>
        <w:t xml:space="preserve"> </w:t>
      </w:r>
      <w:r>
        <w:t xml:space="preserve">professionals in southern France, and concludes with future outlooks regarding artificial intelligence integration.</w:t>
      </w:r>
    </w:p>
    <w:bookmarkStart w:id="20" w:name="introduction"/>
    <w:p>
      <w:pPr>
        <w:pStyle w:val="Heading2"/>
      </w:pPr>
      <w:r>
        <w:t xml:space="preserve">1. Introduction</w:t>
      </w:r>
    </w:p>
    <w:p>
      <w:pPr>
        <w:pStyle w:val="FirstParagraph"/>
      </w:pPr>
      <w:r>
        <w:t xml:space="preserve">The intersection of mechanical engineering, computer science, and electromechanics has given rise to the profession of the</w:t>
      </w:r>
      <w:r>
        <w:t xml:space="preserve"> </w:t>
      </w:r>
      <w:r>
        <w:rPr>
          <w:iCs/>
          <w:i/>
          <w:bCs/>
          <w:b/>
        </w:rPr>
        <w:t xml:space="preserve">Robotics Engineer</w:t>
      </w:r>
      <w:r>
        <w:t xml:space="preserve">. In recent years, this role has become pivotal in driving industrial innovation globally. However, the specific context of</w:t>
      </w:r>
      <w:r>
        <w:t xml:space="preserve"> </w:t>
      </w:r>
      <w:r>
        <w:rPr>
          <w:iCs/>
          <w:i/>
          <w:bCs/>
          <w:b/>
        </w:rPr>
        <w:t xml:space="preserve">France, Marseille</w:t>
      </w:r>
      <w:r>
        <w:t xml:space="preserve"> </w:t>
      </w:r>
      <w:r>
        <w:t xml:space="preserve">offers a distinct case study for understanding how regional economic drivers shape technical requirements and career trajectories. Marseille, as the largest port city in France and a gateway to Europe and Africa, serves as a testing ground for autonomous systems in logistics, maritime operations, and healthcare.</w:t>
      </w:r>
    </w:p>
    <w:p>
      <w:pPr>
        <w:pStyle w:val="BodyText"/>
      </w:pPr>
      <w:r>
        <w:t xml:space="preserve">The primary objective of this paper is to analyze how the</w:t>
      </w:r>
      <w:r>
        <w:t xml:space="preserve"> </w:t>
      </w:r>
      <w:r>
        <w:rPr>
          <w:iCs/>
          <w:i/>
          <w:bCs/>
          <w:b/>
        </w:rPr>
        <w:t xml:space="preserve">Robotics Engineer</w:t>
      </w:r>
      <w:r>
        <w:t xml:space="preserve"> </w:t>
      </w:r>
      <w:r>
        <w:t xml:space="preserve">contributes to the economic vitality of</w:t>
      </w:r>
      <w:r>
        <w:t xml:space="preserve"> </w:t>
      </w:r>
      <w:r>
        <w:rPr>
          <w:iCs/>
          <w:i/>
          <w:bCs/>
          <w:b/>
        </w:rPr>
        <w:t xml:space="preserve">France, Marseille</w:t>
      </w:r>
      <w:r>
        <w:t xml:space="preserve">. By focusing on local industries such as the Port de Marseille-Fos and regional medical research centers, we can deduce that the demand for specialized robotic expertise is not merely a global trend but a localized necessity. This document argues that the</w:t>
      </w:r>
      <w:r>
        <w:t xml:space="preserve"> </w:t>
      </w:r>
      <w:r>
        <w:rPr>
          <w:iCs/>
          <w:i/>
          <w:bCs/>
          <w:b/>
        </w:rPr>
        <w:t xml:space="preserve">Robotics Engineer</w:t>
      </w:r>
      <w:r>
        <w:t xml:space="preserve"> </w:t>
      </w:r>
      <w:r>
        <w:t xml:space="preserve">in this specific geographic locale must possess hybrid skills combining traditional engineering rigor with agile software development capabilities.</w:t>
      </w:r>
    </w:p>
    <w:bookmarkEnd w:id="20"/>
    <w:bookmarkStart w:id="21" w:name="Xa3b0c3320c903045380d7d4e054018a53df2576"/>
    <w:p>
      <w:pPr>
        <w:pStyle w:val="Heading2"/>
      </w:pPr>
      <w:r>
        <w:t xml:space="preserve">2. Educational and Professional Framework in France, Marseille</w:t>
      </w:r>
    </w:p>
    <w:p>
      <w:pPr>
        <w:pStyle w:val="FirstParagraph"/>
      </w:pPr>
      <w:r>
        <w:t xml:space="preserve">The pipeline for training a competent</w:t>
      </w:r>
      <w:r>
        <w:t xml:space="preserve"> </w:t>
      </w:r>
      <w:r>
        <w:rPr>
          <w:iCs/>
          <w:i/>
          <w:bCs/>
          <w:b/>
        </w:rPr>
        <w:t xml:space="preserve">Robotics Engineer</w:t>
      </w:r>
      <w:r>
        <w:t xml:space="preserve"> </w:t>
      </w:r>
      <w:r>
        <w:t xml:space="preserve">in</w:t>
      </w:r>
      <w:r>
        <w:t xml:space="preserve"> </w:t>
      </w:r>
      <w:r>
        <w:rPr>
          <w:iCs/>
          <w:i/>
          <w:bCs/>
          <w:b/>
        </w:rPr>
        <w:t xml:space="preserve">France, Marseille</w:t>
      </w:r>
      <w:r>
        <w:t xml:space="preserve"> </w:t>
      </w:r>
      <w:r>
        <w:t xml:space="preserve">is robust yet specialized. The educational landscape is anchored by institutions such as Aix-Marseille University (AMU) and the Institut de Robotique de Paris (which maintains strong collaborative ties with southern French tech hubs). Unlike generalist engineering degrees, programs relevant to the</w:t>
      </w:r>
      <w:r>
        <w:t xml:space="preserve"> </w:t>
      </w:r>
      <w:r>
        <w:rPr>
          <w:iCs/>
          <w:i/>
          <w:bCs/>
          <w:b/>
        </w:rPr>
        <w:t xml:space="preserve">Robotics Engineer</w:t>
      </w:r>
      <w:r>
        <w:t xml:space="preserve"> </w:t>
      </w:r>
      <w:r>
        <w:t xml:space="preserve">in this region often emphasize mechatronics, control theory, and sensor fusion.</w:t>
      </w:r>
    </w:p>
    <w:p>
      <w:pPr>
        <w:pStyle w:val="BodyText"/>
      </w:pPr>
      <w:r>
        <w:t xml:space="preserve">In</w:t>
      </w:r>
      <w:r>
        <w:t xml:space="preserve"> </w:t>
      </w:r>
      <w:r>
        <w:rPr>
          <w:iCs/>
          <w:i/>
          <w:bCs/>
          <w:b/>
        </w:rPr>
        <w:t xml:space="preserve">France, Marseille</w:t>
      </w:r>
      <w:r>
        <w:t xml:space="preserve">, there is a notable emphasis on "Industry 4.0" competencies. Future</w:t>
      </w:r>
      <w:r>
        <w:t xml:space="preserve"> </w:t>
      </w:r>
      <w:r>
        <w:rPr>
          <w:iCs/>
          <w:i/>
          <w:bCs/>
          <w:b/>
        </w:rPr>
        <w:t xml:space="preserve">Robotics Engineers</w:t>
      </w:r>
      <w:r>
        <w:rPr>
          <w:iCs/>
          <w:i/>
        </w:rPr>
        <w:t xml:space="preserve">France, Marseille</w:t>
      </w:r>
      <w:r>
        <w:t xml:space="preserve">, where rapid prototyping and deployment are valued over purely theoretical knowledge.</w:t>
      </w:r>
    </w:p>
    <w:bookmarkEnd w:id="21"/>
    <w:bookmarkStart w:id="24" w:name="X2af95487c119289ee01787a6a8f3518ef0edefe"/>
    <w:p>
      <w:pPr>
        <w:pStyle w:val="Heading2"/>
      </w:pPr>
      <w:r>
        <w:t xml:space="preserve">3. Key Sectors Driving Demand for Robotics Engineers</w:t>
      </w:r>
    </w:p>
    <w:bookmarkStart w:id="22" w:name="maritime-and-logistics-automation"/>
    <w:p>
      <w:pPr>
        <w:pStyle w:val="Heading3"/>
      </w:pPr>
      <w:r>
        <w:t xml:space="preserve">3.1 Maritime and Logistics Automation</w:t>
      </w:r>
    </w:p>
    <w:p>
      <w:pPr>
        <w:pStyle w:val="FirstParagraph"/>
      </w:pPr>
      <w:r>
        <w:t xml:space="preserve">The Port of Marseille-Fos is the leading port in the Mediterranean basin. For a</w:t>
      </w:r>
      <w:r>
        <w:t xml:space="preserve"> </w:t>
      </w:r>
      <w:r>
        <w:rPr>
          <w:iCs/>
          <w:i/>
          <w:bCs/>
          <w:b/>
        </w:rPr>
        <w:t xml:space="preserve">Robotics Engineer</w:t>
      </w:r>
      <w:r>
        <w:t xml:space="preserve">, this environment presents complex challenges involving heavy-load automation, autonomous guided vehicles (AGVs), and container handling systems. In</w:t>
      </w:r>
      <w:r>
        <w:t xml:space="preserve"> </w:t>
      </w:r>
      <w:r>
        <w:rPr>
          <w:iCs/>
          <w:i/>
          <w:bCs/>
          <w:b/>
        </w:rPr>
        <w:t xml:space="preserve">France, Marseille</w:t>
      </w:r>
      <w:r>
        <w:t xml:space="preserve">, logistics companies are increasingly turning to robotic solutions to mitigate labor shortages and improve throughput. The</w:t>
      </w:r>
      <w:r>
        <w:t xml:space="preserve"> </w:t>
      </w:r>
      <w:r>
        <w:rPr>
          <w:iCs/>
          <w:i/>
          <w:bCs/>
          <w:b/>
        </w:rPr>
        <w:t xml:space="preserve">Robotics Engineer</w:t>
      </w:r>
      <w:r>
        <w:t xml:space="preserve"> </w:t>
      </w:r>
      <w:r>
        <w:t xml:space="preserve">is tasked with designing algorithms that allow robots to navigate crowded port environments safely and efficiently, integrating GPS, LiDAR, and computer vision systems.</w:t>
      </w:r>
    </w:p>
    <w:bookmarkEnd w:id="22"/>
    <w:bookmarkStart w:id="23" w:name="healthcare-and-biomedical-robotics"/>
    <w:p>
      <w:pPr>
        <w:pStyle w:val="Heading3"/>
      </w:pPr>
      <w:r>
        <w:t xml:space="preserve">3.2 Healthcare and Biomedical Robotics</w:t>
      </w:r>
    </w:p>
    <w:p>
      <w:pPr>
        <w:pStyle w:val="FirstParagraph"/>
      </w:pPr>
      <w:r>
        <w:t xml:space="preserve">Marseille is also home to significant medical research hubs, including the Aix-Marseille University Hospital (AP-HM). Here, the</w:t>
      </w:r>
      <w:r>
        <w:t xml:space="preserve"> </w:t>
      </w:r>
      <w:r>
        <w:rPr>
          <w:iCs/>
          <w:i/>
          <w:bCs/>
          <w:b/>
        </w:rPr>
        <w:t xml:space="preserve">Robotics Engineer</w:t>
      </w:r>
      <w:r>
        <w:rPr>
          <w:iCs/>
          <w:i/>
        </w:rPr>
        <w:t xml:space="preserve">France, MarseilleRobotics Engineer</w:t>
      </w:r>
    </w:p>
    <w:bookmarkEnd w:id="23"/>
    <w:bookmarkEnd w:id="24"/>
    <w:bookmarkStart w:id="25" w:name="economic-impact-and-job-market-analysis"/>
    <w:p>
      <w:pPr>
        <w:pStyle w:val="Heading2"/>
      </w:pPr>
      <w:r>
        <w:t xml:space="preserve">4. Economic Impact and Job Market Analysis</w:t>
      </w:r>
    </w:p>
    <w:p>
      <w:pPr>
        <w:pStyle w:val="FirstParagraph"/>
      </w:pPr>
      <w:r>
        <w:t xml:space="preserve">The presence of a skilled workforce in robotics has a multiplier effect on the local economy of</w:t>
      </w:r>
      <w:r>
        <w:t xml:space="preserve"> </w:t>
      </w:r>
      <w:r>
        <w:rPr>
          <w:iCs/>
          <w:i/>
          <w:bCs/>
          <w:b/>
        </w:rPr>
        <w:t xml:space="preserve">France, Marseille</w:t>
      </w:r>
      <w:r>
        <w:t xml:space="preserve">. Recent reports indicate that regions with high concentrations of</w:t>
      </w:r>
      <w:r>
        <w:t xml:space="preserve"> </w:t>
      </w:r>
      <w:r>
        <w:rPr>
          <w:iCs/>
          <w:i/>
          <w:bCs/>
          <w:b/>
        </w:rPr>
        <w:t xml:space="preserve">Robotics Engineer</w:t>
      </w:r>
      <w:r>
        <w:rPr>
          <w:iCs/>
          <w:i/>
        </w:rPr>
        <w:t xml:space="preserve">France, Marseille</w:t>
      </w:r>
      <w:r>
        <w:t xml:space="preserve">, tech parks such as TechnoPôle are actively recruiting firms that specialize in automation, driven by the availability of local engineering talent.</w:t>
      </w:r>
    </w:p>
    <w:p>
      <w:pPr>
        <w:pStyle w:val="BodyText"/>
      </w:pPr>
      <w:r>
        <w:t xml:space="preserve">Data suggests a steady increase in job postings for</w:t>
      </w:r>
      <w:r>
        <w:t xml:space="preserve"> </w:t>
      </w:r>
      <w:r>
        <w:rPr>
          <w:iCs/>
          <w:i/>
          <w:bCs/>
          <w:b/>
        </w:rPr>
        <w:t xml:space="preserve">Robotics Engineer</w:t>
      </w:r>
      <w:r>
        <w:rPr>
          <w:iCs/>
          <w:i/>
        </w:rPr>
        <w:t xml:space="preserve">Robotics EngineerFrance, Marseille</w:t>
      </w:r>
      <w:r>
        <w:t xml:space="preserve">. This gap presents significant career opportunities for professionals willing to specialize in niche areas such as swarm robotics or autonomous underwater vehicles (AUVs).</w:t>
      </w:r>
    </w:p>
    <w:bookmarkEnd w:id="25"/>
    <w:bookmarkStart w:id="26" w:name="challenges-and-future-outlook"/>
    <w:p>
      <w:pPr>
        <w:pStyle w:val="Heading2"/>
      </w:pPr>
      <w:r>
        <w:t xml:space="preserve">5. Challenges and Future Outlook</w:t>
      </w:r>
    </w:p>
    <w:p>
      <w:pPr>
        <w:pStyle w:val="FirstParagraph"/>
      </w:pPr>
      <w:r>
        <w:t xml:space="preserve">Despite the optimism surrounding the role of the</w:t>
      </w:r>
      <w:r>
        <w:t xml:space="preserve"> </w:t>
      </w:r>
      <w:r>
        <w:rPr>
          <w:iCs/>
          <w:i/>
          <w:bCs/>
          <w:b/>
        </w:rPr>
        <w:t xml:space="preserve">Robotics Engineer</w:t>
      </w:r>
      <w:r>
        <w:rPr>
          <w:iCs/>
          <w:i/>
        </w:rPr>
        <w:t xml:space="preserve">France, Marseille</w:t>
      </w:r>
      <w:r>
        <w:t xml:space="preserve">, several challenges remain. Ethical considerations regarding autonomous decision-making and data privacy are paramount. Furthermore, the rapid pace of technological change requires continuous upskilling. A</w:t>
      </w:r>
      <w:r>
        <w:t xml:space="preserve"> </w:t>
      </w:r>
      <w:r>
        <w:rPr>
          <w:iCs/>
          <w:i/>
          <w:bCs/>
          <w:b/>
        </w:rPr>
        <w:t xml:space="preserve">Robotics Engineer</w:t>
      </w:r>
    </w:p>
    <w:p>
      <w:pPr>
        <w:pStyle w:val="BodyText"/>
      </w:pPr>
      <w:r>
        <w:t xml:space="preserve">Looking ahead, the integration of digital twins and simulation environments will become standard practice for</w:t>
      </w:r>
      <w:r>
        <w:t xml:space="preserve"> </w:t>
      </w:r>
      <w:r>
        <w:rPr>
          <w:iCs/>
          <w:i/>
          <w:bCs/>
          <w:b/>
        </w:rPr>
        <w:t xml:space="preserve">Robotics EngineersFrance, Marseille</w:t>
      </w:r>
      <w:r>
        <w:rPr>
          <w:bCs/>
          <w:b/>
        </w:rPr>
        <w:t xml:space="preserve">. These tools allow for the testing of robotic systems in virtual replicas before physical deployment, reducing costs and risks. Additionally, as sustainability becomes a central pillar of industrial policy in France,</w:t>
      </w:r>
      <w:r>
        <w:rPr>
          <w:bCs/>
          <w:b/>
        </w:rPr>
        <w:t xml:space="preserve"> </w:t>
      </w:r>
      <w:r>
        <w:rPr>
          <w:iCs/>
          <w:i/>
          <w:bCs/>
          <w:b/>
          <w:bCs/>
          <w:b/>
        </w:rPr>
        <w:t xml:space="preserve">Robotics Engineers</w:t>
      </w:r>
    </w:p>
    <w:bookmarkEnd w:id="26"/>
    <w:bookmarkStart w:id="27" w:name="conclusion"/>
    <w:p>
      <w:pPr>
        <w:pStyle w:val="Heading2"/>
      </w:pPr>
      <w:r>
        <w:t xml:space="preserve">6. Conclusion</w:t>
      </w:r>
    </w:p>
    <w:p>
      <w:pPr>
        <w:pStyle w:val="FirstParagraph"/>
      </w:pPr>
      <w:r>
        <w:t xml:space="preserve">In conclusion, the</w:t>
      </w:r>
      <w:r>
        <w:t xml:space="preserve"> </w:t>
      </w:r>
      <w:r>
        <w:rPr>
          <w:iCs/>
          <w:i/>
          <w:bCs/>
          <w:b/>
        </w:rPr>
        <w:t xml:space="preserve">Robotics Engineer</w:t>
      </w:r>
      <w:r>
        <w:rPr>
          <w:iCs/>
          <w:i/>
        </w:rPr>
        <w:t xml:space="preserve">France, Marseille</w:t>
      </w:r>
      <w:r>
        <w:t xml:space="preserve">. From automating one of the Mediterranean's busiest ports to advancing medical technology in world-class hospitals, their impact is widespread and profound. The educational frameworks and industry partnerships present in</w:t>
      </w:r>
      <w:r>
        <w:t xml:space="preserve"> </w:t>
      </w:r>
      <w:r>
        <w:rPr>
          <w:iCs/>
          <w:i/>
          <w:bCs/>
          <w:b/>
        </w:rPr>
        <w:t xml:space="preserve">France, MarseilleRobotics Engineers</w:t>
      </w:r>
    </w:p>
    <w:p>
      <w:pPr>
        <w:pStyle w:val="BodyText"/>
      </w:pPr>
      <w:r>
        <w:t xml:space="preserve">Stakeholders, including government bodies, educational institutions, and private enterprises in</w:t>
      </w:r>
      <w:r>
        <w:t xml:space="preserve"> </w:t>
      </w:r>
      <w:r>
        <w:rPr>
          <w:iCs/>
          <w:i/>
          <w:bCs/>
          <w:b/>
        </w:rPr>
        <w:t xml:space="preserve">France, Marseille</w:t>
      </w:r>
      <w:r>
        <w:rPr>
          <w:bCs/>
          <w:b/>
        </w:rPr>
        <w:t xml:space="preserve">, must continue to invest in research and development. By doing so, they will not only enhance the capabilities of their local</w:t>
      </w:r>
      <w:r>
        <w:rPr>
          <w:bCs/>
          <w:b/>
        </w:rPr>
        <w:t xml:space="preserve"> </w:t>
      </w:r>
      <w:r>
        <w:rPr>
          <w:iCs/>
          <w:i/>
          <w:bCs/>
          <w:b/>
          <w:bCs/>
          <w:b/>
        </w:rPr>
        <w:t xml:space="preserve">Robotics EngineerFrance, Marseille</w:t>
      </w:r>
    </w:p>
    <w:p>
      <w:pPr>
        <w:pStyle w:val="BodyText"/>
      </w:pPr>
      <w:r>
        <w:rPr>
          <w:bCs/>
          <w:b/>
        </w:rPr>
        <w:t xml:space="preserve">References:</w:t>
      </w:r>
      <w:r>
        <w:br/>
      </w:r>
      <w:r>
        <w:t xml:space="preserve">- Aix-Marseille University Annual Report on Engineering Education.</w:t>
      </w:r>
      <w:r>
        <w:br/>
      </w:r>
      <w:r>
        <w:t xml:space="preserve">- French Ministry of Industry, "Digital Transformation in Southern France," 2023.</w:t>
      </w:r>
      <w:r>
        <w:br/>
      </w:r>
      <w:r>
        <w:t xml:space="preserve">- Port de Marseille-Fos Strategic Plan for Automation and Logistics Efficiency.</w:t>
      </w:r>
      <w:r>
        <w:br/>
      </w:r>
      <w:r>
        <w:t xml:space="preserve">- European Robotics Alliance, "Labor Market Trends for Robotics Professionals," 2024.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Robotics Engineer in France, Marseille</dc:title>
  <dc:creator/>
  <dc:language>en</dc:language>
  <cp:keywords/>
  <dcterms:created xsi:type="dcterms:W3CDTF">2026-07-29T08:02:15Z</dcterms:created>
  <dcterms:modified xsi:type="dcterms:W3CDTF">2026-07-29T08:02:15Z</dcterms:modified>
</cp:coreProperties>
</file>

<file path=docProps/custom.xml><?xml version="1.0" encoding="utf-8"?>
<Properties xmlns="http://schemas.openxmlformats.org/officeDocument/2006/custom-properties" xmlns:vt="http://schemas.openxmlformats.org/officeDocument/2006/docPropsVTypes"/>
</file>