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31" w:name="X64e3f364e3227be6c21c74578d88ce378a55a3e"/>
    <w:p>
      <w:pPr>
        <w:pStyle w:val="Heading1"/>
      </w:pPr>
      <w:r>
        <w:t xml:space="preserve">The Evolution and Strategic Importance of the Robotics Engineer in Bangalore, India</w:t>
      </w:r>
    </w:p>
    <w:p>
      <w:pPr>
        <w:pStyle w:val="FirstParagraph"/>
      </w:pPr>
      <w:r>
        <w:rPr>
          <w:u w:val="single"/>
          <w:bCs/>
          <w:b/>
        </w:rPr>
        <w:t xml:space="preserve">Abstract</w:t>
      </w:r>
      <w:r>
        <w:br/>
      </w:r>
      <w:r>
        <w:t xml:space="preserve">This research paper explores the critical role of the Robotics Engineer within the unique technological ecosystem of Bangalore, India. As India’s Silicon Valley and a global hub for Information Technology (IT), Bangalore has rapidly emerged as a center for advanced automation and robotics development. This document analyzes the specific demands placed on Robotics Engineers in this region, examining how they contribute to sectors ranging from agricultural technology to semiconductor manufacturing. Furthermore, it discusses the educational infrastructure supporting these professionals and the economic impact of their work on India’s broader industrial goals. The study concludes that the specialized expertise of a Robotics Engineer is not only driving local innovation but also positioning Bangalore as a key player in the global robotics supply chain.</w:t>
      </w:r>
    </w:p>
    <w:bookmarkStart w:id="20" w:name="introduction"/>
    <w:p>
      <w:pPr>
        <w:pStyle w:val="Heading2"/>
      </w:pPr>
      <w:r>
        <w:t xml:space="preserve">1. Introduction</w:t>
      </w:r>
    </w:p>
    <w:p>
      <w:pPr>
        <w:pStyle w:val="FirstParagraph"/>
      </w:pPr>
      <w:r>
        <w:t xml:space="preserve">The intersection of artificial intelligence, mechanical engineering, and software development has given rise to one of the most dynamic professions of the 21st century: Robotics Engineering. In India, a nation striving for rapid industrialization and digital transformation, this field holds particular significance. Among Indian cities, Bangalore (officially Bengaluru) stands out as the epicenter of this technological revolution. Often referred to as the "Silicon Valley of India," Bangalore hosts a dense concentration of research institutions, multinational corporations (MNCs), and startup ecosystems dedicated to advanced technologies.</w:t>
      </w:r>
    </w:p>
    <w:p>
      <w:pPr>
        <w:pStyle w:val="BodyText"/>
      </w:pPr>
      <w:r>
        <w:t xml:space="preserve">The primary objective of this paper is to delineate the responsibilities, challenges, and opportunities associated with being a Robotics Engineer in Bangalore. It argues that the unique socio-economic landscape of India’s tech capital necessitates a specialized skill set for engineers working in robotics. These professionals are not merely building machines; they are engineering solutions tailored to the specific infrastructural and demographic realities of India.</w:t>
      </w:r>
    </w:p>
    <w:bookmarkEnd w:id="20"/>
    <w:bookmarkStart w:id="21" w:name="Xe8cda8176b94ff7477db1441093d904a692a520"/>
    <w:p>
      <w:pPr>
        <w:pStyle w:val="Heading2"/>
      </w:pPr>
      <w:r>
        <w:t xml:space="preserve">2. The Bangalore Context: A Hub for Technological Innovation</w:t>
      </w:r>
    </w:p>
    <w:p>
      <w:pPr>
        <w:pStyle w:val="FirstParagraph"/>
      </w:pPr>
      <w:r>
        <w:t xml:space="preserve">To understand the role of a Robotics Engineer, one must first appreciate the environment in which they operate. Bangalore’s ecosystem is characterized by its high density of IT parks, research facilities such as those at the Indian Institute of Science (IISc), and a vibrant startup culture supported by government initiatives like "Smart Cities Mission" and "Make in India."</w:t>
      </w:r>
    </w:p>
    <w:p>
      <w:pPr>
        <w:pStyle w:val="BodyText"/>
      </w:pPr>
      <w:r>
        <w:t xml:space="preserve">In this context, the Robotics Engineer serves as a bridge between theoretical computer science and practical industrial application. Unlike traditional engineers who may work in isolation, the Bangalore-based Robotics Engineer often collaborates within interdisciplinary teams involving data scientists, mechanical designers, and ethical compliance officers. The presence of global giants like Bosch, Siemens, and ABB in Bangalore has further elevated the standards required of these professionals.</w:t>
      </w:r>
    </w:p>
    <w:bookmarkEnd w:id="21"/>
    <w:bookmarkStart w:id="25" w:name="X2af95487c119289ee01787a6a8f3518ef0edefe"/>
    <w:p>
      <w:pPr>
        <w:pStyle w:val="Heading2"/>
      </w:pPr>
      <w:r>
        <w:t xml:space="preserve">3. Key Sectors Driving Demand for Robotics Engineers</w:t>
      </w:r>
    </w:p>
    <w:p>
      <w:pPr>
        <w:pStyle w:val="FirstParagraph"/>
      </w:pPr>
      <w:r>
        <w:t xml:space="preserve">The demand for Robotics Engineers in India is driven by several key sectors, with Bangalore serving as a primary testing ground and development hub.</w:t>
      </w:r>
    </w:p>
    <w:bookmarkStart w:id="22" w:name="industrial-automation-and-manufacturing"/>
    <w:p>
      <w:pPr>
        <w:pStyle w:val="Heading3"/>
      </w:pPr>
      <w:r>
        <w:t xml:space="preserve">3.1 Industrial Automation and Manufacturing</w:t>
      </w:r>
    </w:p>
    <w:p>
      <w:pPr>
        <w:pStyle w:val="FirstParagraph"/>
      </w:pPr>
      <w:r>
        <w:t xml:space="preserve">Bangalore’s proximity to industrial corridors in Karnataka has led to a surge in smart manufacturing initiatives. Robotics Engineers here are tasked with designing automated assembly lines that can handle high-precision tasks, such as semiconductor packaging—a sector where Bangalore is becoming a major player. These engineers must ensure that robotic systems are cost-effective and robust enough to operate continuously in varied conditions, addressing the specific needs of India’s diverse manufacturing landscape.</w:t>
      </w:r>
    </w:p>
    <w:bookmarkEnd w:id="22"/>
    <w:bookmarkStart w:id="23" w:name="healthcare-and-assistive-technology"/>
    <w:p>
      <w:pPr>
        <w:pStyle w:val="Heading3"/>
      </w:pPr>
      <w:r>
        <w:t xml:space="preserve">3.2 Healthcare and Assistive Technology</w:t>
      </w:r>
    </w:p>
    <w:p>
      <w:pPr>
        <w:pStyle w:val="FirstParagraph"/>
      </w:pPr>
      <w:r>
        <w:t xml:space="preserve">With a growing population and an increasing gap between healthcare demand and available resources, Robotics Engineers in Bangalore are developing exoskeletons for rehabilitation, surgical robots, and elderly care assistants. The focus here is on affordability and accessibility. Engineers must design systems that can be deployed in both premium hospitals in central Bangalore as well as smaller clinics in rural outskirts of India.</w:t>
      </w:r>
    </w:p>
    <w:bookmarkEnd w:id="23"/>
    <w:bookmarkStart w:id="24" w:name="agriculture-technology-agritech"/>
    <w:p>
      <w:pPr>
        <w:pStyle w:val="Heading3"/>
      </w:pPr>
      <w:r>
        <w:t xml:space="preserve">3.3 Agriculture Technology (AgriTech)</w:t>
      </w:r>
    </w:p>
    <w:p>
      <w:pPr>
        <w:pStyle w:val="FirstParagraph"/>
      </w:pPr>
      <w:r>
        <w:t xml:space="preserve">Agriculture remains a backbone of the Indian economy. Robotics Engineers are increasingly involved in creating autonomous drones and ground vehicles for precision farming. In Karnataka, where agriculture is prevalent around Bangalore, these engineers develop technologies that monitor crop health, optimize water usage, and automate harvesting processes. This application of robotics directly addresses food security challenges and enhances farmer productivity.</w:t>
      </w:r>
    </w:p>
    <w:bookmarkEnd w:id="24"/>
    <w:bookmarkEnd w:id="25"/>
    <w:bookmarkStart w:id="26" w:name="X2a9fbcc3df023209dafd7637caaba7568959a76"/>
    <w:p>
      <w:pPr>
        <w:pStyle w:val="Heading2"/>
      </w:pPr>
      <w:r>
        <w:t xml:space="preserve">4. Educational Pipeline and Skill Requirements</w:t>
      </w:r>
    </w:p>
    <w:p>
      <w:pPr>
        <w:pStyle w:val="FirstParagraph"/>
      </w:pPr>
      <w:r>
        <w:t xml:space="preserve">The sustainability of the Robotics Engineer workforce in Bangalore relies heavily on a robust educational pipeline. Institutions such as IISc, RV College of Engineering, and PES University provide specialized courses in Mechatronics and Robotics. However, the rapid pace of technological change requires that these programs remain agile.</w:t>
      </w:r>
    </w:p>
    <w:p>
      <w:pPr>
        <w:pStyle w:val="BodyText"/>
      </w:pPr>
      <w:r>
        <w:t xml:space="preserve">A competent Robotics Engineer working in India must possess a hybrid skill set: proficiency in Python and C++, knowledge of control systems theory, familiarity with sensor fusion technologies (LiDAR, Cameras), and an understanding of machine learning algorithms. Additionally, soft skills such as project management and cross-cultural communication are vital due to the global nature of projects originating from Bangalore.</w:t>
      </w:r>
    </w:p>
    <w:bookmarkEnd w:id="26"/>
    <w:bookmarkStart w:id="27" w:name="Xaed8d00638acd9a829a45a2d43334c613cf7646"/>
    <w:p>
      <w:pPr>
        <w:pStyle w:val="Heading2"/>
      </w:pPr>
      <w:r>
        <w:t xml:space="preserve">5. Challenges Faced by Robotics Engineers in India</w:t>
      </w:r>
    </w:p>
    <w:p>
      <w:pPr>
        <w:pStyle w:val="FirstParagraph"/>
      </w:pPr>
      <w:r>
        <w:t xml:space="preserve">Despite the growth, several challenges persist. Supply chain constraints for specialized components like high-precision gears and microcontrollers can delay projects. Furthermore, there is a skills gap where theoretical knowledge often outpaces practical application experience. Addressing these issues requires stronger industry-academia partnerships and increased investment in R&amp;D infrastructure within India.</w:t>
      </w:r>
    </w:p>
    <w:p>
      <w:pPr>
        <w:pStyle w:val="BodyText"/>
      </w:pPr>
      <w:r>
        <w:t xml:space="preserve">Another significant challenge is the ethical deployment of robotics. As AI-driven robots become more autonomous, Robotics Engineers must navigate complex regulatory frameworks regarding data privacy and safety, ensuring that their innovations adhere to both local Indian laws and international standards.</w:t>
      </w:r>
    </w:p>
    <w:bookmarkEnd w:id="27"/>
    <w:bookmarkStart w:id="28" w:name="economic-impact-and-future-outlook"/>
    <w:p>
      <w:pPr>
        <w:pStyle w:val="Heading2"/>
      </w:pPr>
      <w:r>
        <w:t xml:space="preserve">6. Economic Impact and Future Outlook</w:t>
      </w:r>
    </w:p>
    <w:p>
      <w:pPr>
        <w:pStyle w:val="FirstParagraph"/>
      </w:pPr>
      <w:r>
        <w:t xml:space="preserve">The contribution of Robotics Engineers to Bangalore’s economy is profound. By fostering innovation in high-value sectors, they help retain talent within India rather than seeing it migrate abroad (brain drain). The creation of startups focused on robotics solutions has also generated employment opportunities for thousands of engineers and technicians.</w:t>
      </w:r>
    </w:p>
    <w:p>
      <w:pPr>
        <w:pStyle w:val="BodyText"/>
      </w:pPr>
      <w:r>
        <w:t xml:space="preserve">Looking ahead, the integration of 5G networks with robotics will open new avenues for remote operation and real-time data processing. Bangalore’s robust digital infrastructure positions its Robotics Engineers to lead in developing smart city solutions, including autonomous public transport systems and automated waste management.</w:t>
      </w:r>
    </w:p>
    <w:bookmarkEnd w:id="28"/>
    <w:bookmarkStart w:id="30" w:name="conclusion"/>
    <w:p>
      <w:pPr>
        <w:pStyle w:val="Heading2"/>
      </w:pPr>
      <w:r>
        <w:t xml:space="preserve">7. Conclusion</w:t>
      </w:r>
    </w:p>
    <w:p>
      <w:pPr>
        <w:pStyle w:val="FirstParagraph"/>
      </w:pPr>
      <w:r>
        <w:t xml:space="preserve">In conclusion, the Robotics Engineer plays a pivotal role in shaping the future of technology and industry in Bangalore, India. They are not just developers of machines but architects of efficiency, healthcare advancement, and agricultural sustainability. As Bangalore continues to solidify its status as a global tech hub, the demand for skilled Robotics Engineers will only grow.</w:t>
      </w:r>
    </w:p>
    <w:p>
      <w:pPr>
        <w:pStyle w:val="BodyText"/>
      </w:pPr>
      <w:r>
        <w:t xml:space="preserve">It is imperative that stakeholders—including educational institutions, government bodies like the Ministry of Electronics and Information Technology (MeitY) in India, and private enterprises—continue to support this profession. By doing so, they ensure that India remains competitive in the global race for technological supremacy. The work of a Robotics Engineer in Bangalore is a testament to how localized engineering expertise can drive national development on a global scale.</w:t>
      </w:r>
    </w:p>
    <w:bookmarkStart w:id="29" w:name="references"/>
    <w:p>
      <w:pPr>
        <w:pStyle w:val="Heading3"/>
      </w:pPr>
      <w:r>
        <w:t xml:space="preserve">References</w:t>
      </w:r>
    </w:p>
    <w:p>
      <w:pPr>
        <w:pStyle w:val="FirstParagraph"/>
      </w:pPr>
      <w:r>
        <w:rPr>
          <w:iCs/>
          <w:i/>
        </w:rPr>
        <w:t xml:space="preserve">(Note: References below are representative of the types of sources typically cited in such academic documents)</w:t>
      </w:r>
    </w:p>
    <w:p>
      <w:pPr>
        <w:numPr>
          <w:ilvl w:val="0"/>
          <w:numId w:val="1001"/>
        </w:numPr>
        <w:pStyle w:val="Compact"/>
      </w:pPr>
      <w:r>
        <w:t xml:space="preserve">Kumar, R., &amp; Singh, A. (2022). *Technological Ecosystems in Bangalore: A Case Study of Robotics Startups*. Journal of Indian Engineering Innovation.</w:t>
      </w:r>
    </w:p>
    <w:p>
      <w:pPr>
        <w:numPr>
          <w:ilvl w:val="0"/>
          <w:numId w:val="1001"/>
        </w:numPr>
        <w:pStyle w:val="Compact"/>
      </w:pPr>
      <w:r>
        <w:t xml:space="preserve">NITI Aayog. (2023). *India’s Robotics Roadmap: Policy Framework and Strategic Interventions*. Government of India.</w:t>
      </w:r>
    </w:p>
    <w:p>
      <w:pPr>
        <w:numPr>
          <w:ilvl w:val="0"/>
          <w:numId w:val="1001"/>
        </w:numPr>
        <w:pStyle w:val="Compact"/>
      </w:pPr>
      <w:r>
        <w:t xml:space="preserve">Bose, T. (2021). *Industrial Automation Trends in Karnataka*. Bangalore Tech Review Quarterly.</w:t>
      </w:r>
    </w:p>
    <w:p>
      <w:pPr>
        <w:numPr>
          <w:ilvl w:val="0"/>
          <w:numId w:val="1001"/>
        </w:numPr>
        <w:pStyle w:val="Compact"/>
      </w:pPr>
      <w:r>
        <w:t xml:space="preserve">Gupta, S. (2023). *Bridging the Gap: Education for Next-Gen Robotics Engineers*. IISc Alumni Journal.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Bangalore, India</dc:title>
  <dc:creator/>
  <dc:language>en</dc:language>
  <cp:keywords/>
  <dcterms:created xsi:type="dcterms:W3CDTF">2026-07-29T13:19:01Z</dcterms:created>
  <dcterms:modified xsi:type="dcterms:W3CDTF">2026-07-29T13:19:01Z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