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c3e5e6e3466d45b907d08e896eaecba33c9ac8"/>
    <w:p>
      <w:pPr>
        <w:pStyle w:val="Heading1"/>
      </w:pPr>
      <w:r>
        <w:t xml:space="preserve">The Emergence of Robotics Engineering in Peru Lima:</w:t>
      </w:r>
      <w:r>
        <w:br/>
      </w:r>
      <w:r>
        <w:t xml:space="preserve">A Strategic Analysis for Industrial and Social Development</w:t>
      </w:r>
    </w:p>
    <w:p>
      <w:pPr>
        <w:pStyle w:val="FirstParagraph"/>
      </w:pPr>
      <w:r>
        <w:rPr>
          <w:bCs/>
          <w:b/>
        </w:rPr>
        <w:t xml:space="preserve">Abstract:</w:t>
      </w:r>
      <w:r>
        <w:br/>
      </w:r>
      <w:r>
        <w:t xml:space="preserve">This research paper explores the critical role of the</w:t>
      </w:r>
      <w:r>
        <w:t xml:space="preserve"> </w:t>
      </w:r>
      <w:r>
        <w:rPr>
          <w:bCs/>
          <w:b/>
        </w:rPr>
        <w:t xml:space="preserve">Robotics Engineer</w:t>
      </w:r>
      <w:r>
        <w:t xml:space="preserve"> </w:t>
      </w:r>
      <w:r>
        <w:t xml:space="preserve">within the evolving technological landscape of</w:t>
      </w:r>
      <w:r>
        <w:t xml:space="preserve"> </w:t>
      </w:r>
      <w:r>
        <w:rPr>
          <w:bCs/>
          <w:b/>
        </w:rPr>
        <w:t xml:space="preserve">Lima, Peru</w:t>
      </w:r>
      <w:r>
        <w:t xml:space="preserve">. As Lima accelerates its transition from a traditional service and export-oriented economy toward a more diversified industrial base, the demand for advanced automation and intelligent systems is becoming increasingly apparent. This document analyzes the current state of robotics adoption in Peru's capital, identifies key sectors such as manufacturing, agriculture, and healthcare where</w:t>
      </w:r>
      <w:r>
        <w:t xml:space="preserve"> </w:t>
      </w:r>
      <w:r>
        <w:rPr>
          <w:bCs/>
          <w:b/>
        </w:rPr>
        <w:t xml:space="preserve">Robotics Engineer</w:t>
      </w:r>
      <w:r>
        <w:t xml:space="preserve"> </w:t>
      </w:r>
      <w:r>
        <w:t xml:space="preserve">expertise is pivotal, and discusses the educational infrastructure required to sustain this growth. The study concludes that strategic investment in robotics talent within</w:t>
      </w:r>
      <w:r>
        <w:t xml:space="preserve"> </w:t>
      </w:r>
      <w:r>
        <w:rPr>
          <w:bCs/>
          <w:b/>
        </w:rPr>
        <w:t xml:space="preserve">Lima</w:t>
      </w:r>
      <w:r>
        <w:t xml:space="preserve"> </w:t>
      </w:r>
      <w:r>
        <w:t xml:space="preserve">is not merely an option but a necessity for maintaining regional competitiveness and solving local socio-economic challenges.</w:t>
      </w:r>
    </w:p>
    <w:bookmarkStart w:id="20" w:name="X4082afa23f8a14ef2764d423eb4f9a7ea3865f1"/>
    <w:p>
      <w:pPr>
        <w:pStyle w:val="Heading2"/>
      </w:pPr>
      <w:r>
        <w:t xml:space="preserve">1. Introduction: The Technological Imperative in Lima</w:t>
      </w:r>
    </w:p>
    <w:p>
      <w:pPr>
        <w:pStyle w:val="FirstParagraph"/>
      </w:pPr>
      <w:r>
        <w:t xml:space="preserve">Peru, historically known for its rich natural resources and growing mining sector, stands at a crossroads regarding technological integration.</w:t>
      </w:r>
      <w:r>
        <w:t xml:space="preserve"> </w:t>
      </w:r>
      <w:r>
        <w:rPr>
          <w:bCs/>
          <w:b/>
        </w:rPr>
        <w:t xml:space="preserve">Lima Peru</w:t>
      </w:r>
      <w:r>
        <w:t xml:space="preserve">, as the economic and political heart of the nation, hosts the majority of industrial parks, technological hubs, and corporate headquarters. However, despite significant GDP growth in recent decades per capita income remains modest compared to regional peers like Chile or Brazil. To bridge this gap, productivity enhancements through automation are essential. This is where the</w:t>
      </w:r>
      <w:r>
        <w:t xml:space="preserve"> </w:t>
      </w:r>
      <w:r>
        <w:rPr>
          <w:bCs/>
          <w:b/>
        </w:rPr>
        <w:t xml:space="preserve">Robotics Engineer</w:t>
      </w:r>
      <w:r>
        <w:t xml:space="preserve"> </w:t>
      </w:r>
      <w:r>
        <w:t xml:space="preserve">becomes a central figure in the national development narrative.</w:t>
      </w:r>
      <w:r>
        <w:t xml:space="preserve"> </w:t>
      </w:r>
      <w:r>
        <w:t xml:space="preserve">The integration of robotics is not limited to heavy industry; it permeates logistics, agriculture in coastal valleys, and even municipal services. In</w:t>
      </w:r>
      <w:r>
        <w:t xml:space="preserve"> </w:t>
      </w:r>
      <w:r>
        <w:rPr>
          <w:bCs/>
          <w:b/>
        </w:rPr>
        <w:t xml:space="preserve">Lima Peru</w:t>
      </w:r>
      <w:r>
        <w:t xml:space="preserve">, the density of urban population and the complexity of logistics networks present unique challenges that traditional labor methods struggle to address efficiently. Consequently, the deployment of autonomous mobile robots (AMRs), automated guided vehicles (AGVs), and collaborative robots (cobots) requires specialized engineering oversight. This paper argues that cultivating a robust cadre of</w:t>
      </w:r>
      <w:r>
        <w:t xml:space="preserve"> </w:t>
      </w:r>
      <w:r>
        <w:rPr>
          <w:bCs/>
          <w:b/>
        </w:rPr>
        <w:t xml:space="preserve">Robotics Engineer</w:t>
      </w:r>
      <w:r>
        <w:t xml:space="preserve"> </w:t>
      </w:r>
      <w:r>
        <w:t xml:space="preserve">professionals in</w:t>
      </w:r>
      <w:r>
        <w:t xml:space="preserve"> </w:t>
      </w:r>
      <w:r>
        <w:rPr>
          <w:bCs/>
          <w:b/>
        </w:rPr>
        <w:t xml:space="preserve">Lima Peru</w:t>
      </w:r>
      <w:r>
        <w:t xml:space="preserve"> </w:t>
      </w:r>
      <w:r>
        <w:t xml:space="preserve">is the linchpin for unlocking higher value-added production and improving public service delivery.</w:t>
      </w:r>
    </w:p>
    <w:bookmarkEnd w:id="20"/>
    <w:bookmarkStart w:id="21" w:name="Xb9ed509a927660e2646556fceb14d0c403ed8d2"/>
    <w:p>
      <w:pPr>
        <w:pStyle w:val="Heading2"/>
      </w:pPr>
      <w:r>
        <w:t xml:space="preserve">2. The Role of the Robotics Engineer in Industrial Sectors</w:t>
      </w:r>
    </w:p>
    <w:p>
      <w:pPr>
        <w:pStyle w:val="FirstParagraph"/>
      </w:pPr>
      <w:r>
        <w:t xml:space="preserve">The primary application of robotics in</w:t>
      </w:r>
      <w:r>
        <w:t xml:space="preserve"> </w:t>
      </w:r>
      <w:r>
        <w:rPr>
          <w:bCs/>
          <w:b/>
        </w:rPr>
        <w:t xml:space="preserve">Lima Peru</w:t>
      </w:r>
      <w:r>
        <w:t xml:space="preserve"> </w:t>
      </w:r>
      <w:r>
        <w:t xml:space="preserve">remains within the manufacturing and mining support sectors. While mining operations often occur in remote highland regions, the engineering design, maintenance protocols, and system integration are frequently coordinated through technical offices located in</w:t>
      </w:r>
      <w:r>
        <w:t xml:space="preserve"> </w:t>
      </w:r>
      <w:r>
        <w:rPr>
          <w:bCs/>
          <w:b/>
        </w:rPr>
        <w:t xml:space="preserve">Lima</w:t>
      </w:r>
      <w:r>
        <w:t xml:space="preserve">. A</w:t>
      </w:r>
      <w:r>
        <w:t xml:space="preserve"> </w:t>
      </w:r>
      <w:r>
        <w:rPr>
          <w:bCs/>
          <w:b/>
        </w:rPr>
        <w:t xml:space="preserve">Robotics Engineer</w:t>
      </w:r>
      <w:r>
        <w:t xml:space="preserve"> </w:t>
      </w:r>
      <w:r>
        <w:t xml:space="preserve">plays a multifaceted role here. They are responsible for designing automated assembly lines that increase precision in textile and food processing industries—two of Peru’s largest non-mining exports.</w:t>
      </w:r>
      <w:r>
        <w:t xml:space="preserve"> </w:t>
      </w:r>
      <w:r>
        <w:t xml:space="preserve">Furthermore, as global supply chains become more volatile, local manufacturers in</w:t>
      </w:r>
      <w:r>
        <w:t xml:space="preserve"> </w:t>
      </w:r>
      <w:r>
        <w:rPr>
          <w:bCs/>
          <w:b/>
        </w:rPr>
        <w:t xml:space="preserve">Lima Peru</w:t>
      </w:r>
      <w:r>
        <w:t xml:space="preserve"> </w:t>
      </w:r>
      <w:r>
        <w:t xml:space="preserve">are seeking to localize production. This "nearshoring" trend necessitates flexible manufacturing systems. The</w:t>
      </w:r>
      <w:r>
        <w:t xml:space="preserve"> </w:t>
      </w:r>
      <w:r>
        <w:rPr>
          <w:bCs/>
          <w:b/>
        </w:rPr>
        <w:t xml:space="preserve">Robotics Engineer</w:t>
      </w:r>
      <w:r>
        <w:t xml:space="preserve"> </w:t>
      </w:r>
      <w:r>
        <w:t xml:space="preserve">is tasked with programming these flexible cells to handle multiple product types without significant downtime. This adaptability reduces the need for massive capital expenditure on dedicated machinery, allowing smaller and medium-sized enterprises (SMEs) in</w:t>
      </w:r>
      <w:r>
        <w:t xml:space="preserve"> </w:t>
      </w:r>
      <w:r>
        <w:rPr>
          <w:bCs/>
          <w:b/>
        </w:rPr>
        <w:t xml:space="preserve">Lima Peru</w:t>
      </w:r>
      <w:r>
        <w:t xml:space="preserve"> </w:t>
      </w:r>
      <w:r>
        <w:t xml:space="preserve">to compete more effectively against larger international entities.</w:t>
      </w:r>
      <w:r>
        <w:t xml:space="preserve"> </w:t>
      </w:r>
      <w:r>
        <w:t xml:space="preserve">In the context of logistics, which is booming due to e-commerce growth in</w:t>
      </w:r>
      <w:r>
        <w:t xml:space="preserve"> </w:t>
      </w:r>
      <w:r>
        <w:rPr>
          <w:bCs/>
          <w:b/>
        </w:rPr>
        <w:t xml:space="preserve">Lima Peru</w:t>
      </w:r>
      <w:r>
        <w:t xml:space="preserve">, the</w:t>
      </w:r>
      <w:r>
        <w:t xml:space="preserve"> </w:t>
      </w:r>
      <w:r>
        <w:rPr>
          <w:bCs/>
          <w:b/>
        </w:rPr>
        <w:t xml:space="preserve">Robotics Engineer</w:t>
      </w:r>
      <w:r>
        <w:t xml:space="preserve"> </w:t>
      </w:r>
      <w:r>
        <w:t xml:space="preserve">designs warehouse automation systems. These engineers optimize space utilization and reduce error rates in order fulfillment. By integrating IoT sensors with robotic arms, they create smart warehouses that provide real-time data analytics, a capability that is transforming how Peruvian retailers manage inventory.</w:t>
      </w:r>
    </w:p>
    <w:bookmarkEnd w:id="21"/>
    <w:bookmarkStart w:id="22" w:name="X345b1df279ce8bc7815d631941686c07a2693aa"/>
    <w:p>
      <w:pPr>
        <w:pStyle w:val="Heading2"/>
      </w:pPr>
      <w:r>
        <w:t xml:space="preserve">3. Agricultural Robotics: Transforming the Coast</w:t>
      </w:r>
    </w:p>
    <w:p>
      <w:pPr>
        <w:pStyle w:val="FirstParagraph"/>
      </w:pPr>
      <w:r>
        <w:t xml:space="preserve">A critical yet often overlooked area for robotics application in</w:t>
      </w:r>
      <w:r>
        <w:t xml:space="preserve"> </w:t>
      </w:r>
      <w:r>
        <w:rPr>
          <w:bCs/>
          <w:b/>
        </w:rPr>
        <w:t xml:space="preserve">Lima Peru</w:t>
      </w:r>
      <w:r>
        <w:t xml:space="preserve"> </w:t>
      </w:r>
      <w:r>
        <w:t xml:space="preserve">is agriculture. The coastal valleys surrounding Lima are major producers of fruits and vegetables for export, including grapes, asparagus, and avocados. However, this sector faces severe water scarcity issues and a lack of agricultural labor due to urban migration toward the capital.</w:t>
      </w:r>
      <w:r>
        <w:t xml:space="preserve"> </w:t>
      </w:r>
      <w:r>
        <w:t xml:space="preserve">Here, the</w:t>
      </w:r>
      <w:r>
        <w:t xml:space="preserve"> </w:t>
      </w:r>
      <w:r>
        <w:rPr>
          <w:bCs/>
          <w:b/>
        </w:rPr>
        <w:t xml:space="preserve">Robotics Engineer</w:t>
      </w:r>
      <w:r>
        <w:t xml:space="preserve"> </w:t>
      </w:r>
      <w:r>
        <w:t xml:space="preserve">contributes by developing autonomous systems for planting, monitoring crop health via drone imagery analysis (computer vision), and harvesting delicate fruits that require human-like dexterity but at a scale manual labor cannot match. In</w:t>
      </w:r>
      <w:r>
        <w:t xml:space="preserve"> </w:t>
      </w:r>
      <w:r>
        <w:rPr>
          <w:bCs/>
          <w:b/>
        </w:rPr>
        <w:t xml:space="preserve">Lima Peru</w:t>
      </w:r>
      <w:r>
        <w:t xml:space="preserve">, researchers and engineers are beginning to collaborate with agritech startups to deploy these technologies. The engineer’s role involves not just building the robot, but ensuring it operates in harsh environmental conditions typical of the Peruvian coast while maximizing resource efficiency. This intersection of robotics and agriculture is vital for food security and sustainable export growth in</w:t>
      </w:r>
      <w:r>
        <w:t xml:space="preserve"> </w:t>
      </w:r>
      <w:r>
        <w:rPr>
          <w:bCs/>
          <w:b/>
        </w:rPr>
        <w:t xml:space="preserve">Lima Peru</w:t>
      </w:r>
      <w:r>
        <w:t xml:space="preserve">.</w:t>
      </w:r>
    </w:p>
    <w:bookmarkEnd w:id="22"/>
    <w:bookmarkStart w:id="23" w:name="healthcare-and-social-robotics"/>
    <w:p>
      <w:pPr>
        <w:pStyle w:val="Heading2"/>
      </w:pPr>
      <w:r>
        <w:t xml:space="preserve">4. Healthcare and Social Robotics</w:t>
      </w:r>
    </w:p>
    <w:p>
      <w:pPr>
        <w:pStyle w:val="FirstParagraph"/>
      </w:pPr>
      <w:r>
        <w:t xml:space="preserve">Beyond industry, social implications drive another wave of robotic adoption in</w:t>
      </w:r>
      <w:r>
        <w:t xml:space="preserve"> </w:t>
      </w:r>
      <w:r>
        <w:rPr>
          <w:bCs/>
          <w:b/>
        </w:rPr>
        <w:t xml:space="preserve">Lima Peru</w:t>
      </w:r>
      <w:r>
        <w:t xml:space="preserve">. The healthcare sector faces a shortage of specialized personnel relative to the growing population. In major hospitals located in districts such as San Isidro and Miraflores within</w:t>
      </w:r>
      <w:r>
        <w:t xml:space="preserve"> </w:t>
      </w:r>
      <w:r>
        <w:rPr>
          <w:bCs/>
          <w:b/>
        </w:rPr>
        <w:t xml:space="preserve">Lima Peru</w:t>
      </w:r>
      <w:r>
        <w:t xml:space="preserve">, there is an increasing interest in robotic-assisted surgery and rehabilitation robotics.</w:t>
      </w:r>
      <w:r>
        <w:t xml:space="preserve"> </w:t>
      </w:r>
      <w:r>
        <w:t xml:space="preserve">The</w:t>
      </w:r>
      <w:r>
        <w:t xml:space="preserve"> </w:t>
      </w:r>
      <w:r>
        <w:rPr>
          <w:bCs/>
          <w:b/>
        </w:rPr>
        <w:t xml:space="preserve">Robotics Engineer</w:t>
      </w:r>
      <w:r>
        <w:t xml:space="preserve"> </w:t>
      </w:r>
      <w:r>
        <w:t xml:space="preserve">works closely with medical professionals to adapt existing technologies or develop new tools tailored to local needs. For instance, developing low-cost prosthetics using 3D printing and robotic actuators can significantly improve the quality of life for individuals with disabilities in underserved areas of</w:t>
      </w:r>
      <w:r>
        <w:t xml:space="preserve"> </w:t>
      </w:r>
      <w:r>
        <w:rPr>
          <w:bCs/>
          <w:b/>
        </w:rPr>
        <w:t xml:space="preserve">Lima Peru</w:t>
      </w:r>
      <w:r>
        <w:t xml:space="preserve">. Additionally, service robots are being explored for use in elderly care facilities as the population ages. The ethical and technical considerations managed by the</w:t>
      </w:r>
      <w:r>
        <w:t xml:space="preserve"> </w:t>
      </w:r>
      <w:r>
        <w:rPr>
          <w:bCs/>
          <w:b/>
        </w:rPr>
        <w:t xml:space="preserve">Robotics Engineer</w:t>
      </w:r>
      <w:r>
        <w:t xml:space="preserve"> </w:t>
      </w:r>
      <w:r>
        <w:t xml:space="preserve">ensure that these deployments are safe, reliable, and culturally appropriate for the Peruvian context.</w:t>
      </w:r>
    </w:p>
    <w:bookmarkEnd w:id="23"/>
    <w:bookmarkStart w:id="24" w:name="X78885022bb5bb1745caf0db24f7d1e6b2cd1be0"/>
    <w:p>
      <w:pPr>
        <w:pStyle w:val="Heading2"/>
      </w:pPr>
      <w:r>
        <w:t xml:space="preserve">5. Educational Infrastructure and Talent Development</w:t>
      </w:r>
    </w:p>
    <w:p>
      <w:pPr>
        <w:pStyle w:val="FirstParagraph"/>
      </w:pPr>
      <w:r>
        <w:t xml:space="preserve">For</w:t>
      </w:r>
      <w:r>
        <w:t xml:space="preserve"> </w:t>
      </w:r>
      <w:r>
        <w:rPr>
          <w:bCs/>
          <w:b/>
        </w:rPr>
        <w:t xml:space="preserve">Lima Peru</w:t>
      </w:r>
      <w:r>
        <w:t xml:space="preserve"> </w:t>
      </w:r>
      <w:r>
        <w:t xml:space="preserve">to fully benefit from robotics, there must be a corresponding increase in high-quality technical education. Currently, several universities in</w:t>
      </w:r>
      <w:r>
        <w:t xml:space="preserve"> </w:t>
      </w:r>
      <w:r>
        <w:rPr>
          <w:bCs/>
          <w:b/>
        </w:rPr>
        <w:t xml:space="preserve">Lima Peru</w:t>
      </w:r>
      <w:r>
        <w:t xml:space="preserve"> </w:t>
      </w:r>
      <w:r>
        <w:t xml:space="preserve">offer engineering degrees with specializations in mechatronics or industrial automation. However, the curriculum often lags behind industry standards due to rapid technological advancements.</w:t>
      </w:r>
      <w:r>
        <w:t xml:space="preserve"> </w:t>
      </w:r>
      <w:r>
        <w:t xml:space="preserve">To address this, partnerships between academic institutions and private companies are forming in</w:t>
      </w:r>
      <w:r>
        <w:t xml:space="preserve"> </w:t>
      </w:r>
      <w:r>
        <w:rPr>
          <w:bCs/>
          <w:b/>
        </w:rPr>
        <w:t xml:space="preserve">Lima Peru</w:t>
      </w:r>
      <w:r>
        <w:t xml:space="preserve">. These alliances allow students to gain hands-on experience with real-world robotic systems under the mentorship of practicing</w:t>
      </w:r>
      <w:r>
        <w:t xml:space="preserve"> </w:t>
      </w:r>
      <w:r>
        <w:rPr>
          <w:bCs/>
          <w:b/>
        </w:rPr>
        <w:t xml:space="preserve">Robotics Engineer</w:t>
      </w:r>
      <w:r>
        <w:t xml:space="preserve"> </w:t>
      </w:r>
      <w:r>
        <w:t xml:space="preserve">professionals. Furthermore, vocational training centers are emerging to teach the maintenance and operation of robotic cells, creating a tiered workforce that supports senior engineers.</w:t>
      </w:r>
      <w:r>
        <w:t xml:space="preserve"> </w:t>
      </w:r>
      <w:r>
        <w:t xml:space="preserve">Government policy in</w:t>
      </w:r>
      <w:r>
        <w:t xml:space="preserve"> </w:t>
      </w:r>
      <w:r>
        <w:rPr>
          <w:bCs/>
          <w:b/>
        </w:rPr>
        <w:t xml:space="preserve">Lima Peru</w:t>
      </w:r>
      <w:r>
        <w:t xml:space="preserve"> </w:t>
      </w:r>
      <w:r>
        <w:t xml:space="preserve">is also beginning to recognize the need for STEM (Science, Technology, Engineering, and Mathematics) promotion at earlier educational levels to build a pipeline of future talent. Initiatives focusing on coding and robotics competitions among secondary students in</w:t>
      </w:r>
      <w:r>
        <w:t xml:space="preserve"> </w:t>
      </w:r>
      <w:r>
        <w:rPr>
          <w:bCs/>
          <w:b/>
        </w:rPr>
        <w:t xml:space="preserve">Lima Peru</w:t>
      </w:r>
      <w:r>
        <w:t xml:space="preserve"> </w:t>
      </w:r>
      <w:r>
        <w:t xml:space="preserve">are helping to spark interest in these careers early on.</w:t>
      </w:r>
    </w:p>
    <w:bookmarkEnd w:id="24"/>
    <w:bookmarkStart w:id="25" w:name="challenges-and-future-outlook"/>
    <w:p>
      <w:pPr>
        <w:pStyle w:val="Heading2"/>
      </w:pPr>
      <w:r>
        <w:t xml:space="preserve">6. Challenges and Future Outlook</w:t>
      </w:r>
    </w:p>
    <w:p>
      <w:pPr>
        <w:pStyle w:val="FirstParagraph"/>
      </w:pPr>
      <w:r>
        <w:t xml:space="preserve">Despite the potential, challenges remain for the adoption of robotics in</w:t>
      </w:r>
      <w:r>
        <w:t xml:space="preserve"> </w:t>
      </w:r>
      <w:r>
        <w:rPr>
          <w:bCs/>
          <w:b/>
        </w:rPr>
        <w:t xml:space="preserve">Lima Peru</w:t>
      </w:r>
      <w:r>
        <w:t xml:space="preserve">. High initial costs, import duties on high-tech equipment, and a general resistance to change in traditional business models slow down implementation. Moreover, there is a brain drain risk; top</w:t>
      </w:r>
      <w:r>
        <w:t xml:space="preserve"> </w:t>
      </w:r>
      <w:r>
        <w:rPr>
          <w:bCs/>
          <w:b/>
        </w:rPr>
        <w:t xml:space="preserve">Robotics Engineer</w:t>
      </w:r>
      <w:r>
        <w:t xml:space="preserve"> </w:t>
      </w:r>
      <w:r>
        <w:t xml:space="preserve">talent may seek opportunities abroad where salaries are higher. Retaining this talent requires creating an ecosystem in</w:t>
      </w:r>
      <w:r>
        <w:t xml:space="preserve"> </w:t>
      </w:r>
      <w:r>
        <w:rPr>
          <w:bCs/>
          <w:b/>
        </w:rPr>
        <w:t xml:space="preserve">Lima Peru</w:t>
      </w:r>
      <w:r>
        <w:t xml:space="preserve"> </w:t>
      </w:r>
      <w:r>
        <w:t xml:space="preserve">that offers competitive compensation, cutting-edge research environments, and professional growth opportunities.</w:t>
      </w:r>
      <w:r>
        <w:t xml:space="preserve"> </w:t>
      </w:r>
      <w:r>
        <w:t xml:space="preserve">Looking forward, the future of robotics in</w:t>
      </w:r>
      <w:r>
        <w:t xml:space="preserve"> </w:t>
      </w:r>
      <w:r>
        <w:rPr>
          <w:bCs/>
          <w:b/>
        </w:rPr>
        <w:t xml:space="preserve">Lima Peru</w:t>
      </w:r>
      <w:r>
        <w:t xml:space="preserve"> </w:t>
      </w:r>
      <w:r>
        <w:t xml:space="preserve">is bright but contingent on strategic planning. The convergence of artificial intelligence with robotics will allow for more autonomous decision-making systems. As</w:t>
      </w:r>
      <w:r>
        <w:t xml:space="preserve"> </w:t>
      </w:r>
      <w:r>
        <w:rPr>
          <w:bCs/>
          <w:b/>
        </w:rPr>
        <w:t xml:space="preserve">Lima Peru</w:t>
      </w:r>
      <w:r>
        <w:t xml:space="preserve"> </w:t>
      </w:r>
      <w:r>
        <w:t xml:space="preserve">positions itself as a technological hub in South America, the demand for skilled</w:t>
      </w:r>
      <w:r>
        <w:t xml:space="preserve"> </w:t>
      </w:r>
      <w:r>
        <w:rPr>
          <w:bCs/>
          <w:b/>
        </w:rPr>
        <w:t xml:space="preserve">Robotics Engineer</w:t>
      </w:r>
      <w:r>
        <w:t xml:space="preserve"> </w:t>
      </w:r>
      <w:r>
        <w:t xml:space="preserve">professionals will skyrocket.</w:t>
      </w:r>
    </w:p>
    <w:bookmarkEnd w:id="25"/>
    <w:bookmarkStart w:id="26" w:name="conclusion"/>
    <w:p>
      <w:pPr>
        <w:pStyle w:val="Heading2"/>
      </w:pPr>
      <w:r>
        <w:t xml:space="preserve">7. Conclusion</w:t>
      </w:r>
    </w:p>
    <w:p>
      <w:pPr>
        <w:pStyle w:val="FirstParagraph"/>
      </w:pPr>
      <w:r>
        <w:t xml:space="preserve">In conclusion, the integration of robotics into the socio-economic fabric of</w:t>
      </w:r>
      <w:r>
        <w:t xml:space="preserve"> </w:t>
      </w:r>
      <w:r>
        <w:rPr>
          <w:bCs/>
          <w:b/>
        </w:rPr>
        <w:t xml:space="preserve">Lima Peru</w:t>
      </w:r>
      <w:r>
        <w:t xml:space="preserve"> </w:t>
      </w:r>
      <w:r>
        <w:t xml:space="preserve">represents a transformative opportunity. The</w:t>
      </w:r>
      <w:r>
        <w:t xml:space="preserve"> </w:t>
      </w:r>
      <w:r>
        <w:rPr>
          <w:bCs/>
          <w:b/>
        </w:rPr>
        <w:t xml:space="preserve">Robotics Engineer</w:t>
      </w:r>
      <w:r>
        <w:t xml:space="preserve"> </w:t>
      </w:r>
      <w:r>
        <w:t xml:space="preserve">is not merely a technician but a strategic agent of change who enables efficiency in industry, sustainability in agriculture, and improved services in healthcare. For</w:t>
      </w:r>
      <w:r>
        <w:t xml:space="preserve"> </w:t>
      </w:r>
      <w:r>
        <w:rPr>
          <w:bCs/>
          <w:b/>
        </w:rPr>
        <w:t xml:space="preserve">Lima Peru</w:t>
      </w:r>
      <w:r>
        <w:t xml:space="preserve"> </w:t>
      </w:r>
      <w:r>
        <w:t xml:space="preserve">to achieve sustainable development and higher living standards for its citizens, it must prioritize the education, retention, and empowerment of its robotics workforce. By fostering an environment that values engineering excellence and technological innovation,</w:t>
      </w:r>
      <w:r>
        <w:t xml:space="preserve"> </w:t>
      </w:r>
      <w:r>
        <w:rPr>
          <w:bCs/>
          <w:b/>
        </w:rPr>
        <w:t xml:space="preserve">Lima Peru</w:t>
      </w:r>
      <w:r>
        <w:t xml:space="preserve"> </w:t>
      </w:r>
      <w:r>
        <w:t xml:space="preserve">can leapfrog traditional developmental stages and establish itself as a leader in smart technologies within Latin America. The journey requires collaboration between government, academia, and industry to ensure that the benefits of robotics are widely distributed across the population of</w:t>
      </w:r>
      <w:r>
        <w:t xml:space="preserve"> </w:t>
      </w:r>
      <w:r>
        <w:rPr>
          <w:bCs/>
          <w:b/>
        </w:rPr>
        <w:t xml:space="preserve">Lima Peru</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2026-07-29T17:11:15Z</dcterms:created>
  <dcterms:modified xsi:type="dcterms:W3CDTF">2026-07-29T17:11:15Z</dcterms:modified>
</cp:coreProperties>
</file>

<file path=docProps/custom.xml><?xml version="1.0" encoding="utf-8"?>
<Properties xmlns="http://schemas.openxmlformats.org/officeDocument/2006/custom-properties" xmlns:vt="http://schemas.openxmlformats.org/officeDocument/2006/docPropsVTypes"/>
</file>