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9" w:name="X558fb94ca7dbeb66bc66fa67249763b9122d3aa"/>
    <w:p>
      <w:pPr>
        <w:pStyle w:val="Heading1"/>
      </w:pPr>
      <w:r>
        <w:t xml:space="preserve">The Evolution and Strategic Importance of Robotics Engineering in Spain, Barcelona</w:t>
      </w:r>
    </w:p>
    <w:p>
      <w:pPr>
        <w:pStyle w:val="FirstParagraph"/>
      </w:pPr>
      <w:r>
        <w:t xml:space="preserve">A Comprehensive Analysis of Industrial Integration, Academic Innovation, and Future Prospects</w:t>
      </w:r>
    </w:p>
    <w:p>
      <w:pPr>
        <w:pStyle w:val="BodyText"/>
      </w:pPr>
      <w:r>
        <w:rPr>
          <w:iCs/>
          <w:i/>
          <w:bCs/>
          <w:b/>
        </w:rPr>
        <w:t xml:space="preserve">Abstract:</w:t>
      </w:r>
      <w:r>
        <w:t xml:space="preserve"> </w:t>
      </w:r>
      <w:r>
        <w:t xml:space="preserve">This research paper examines the critical role of Robotics Engineers within the evolving industrial and technological landscape of Spain, with a specific focus on Barcelona as a premier hub for automation and innovation. By analyzing academic contributions, industrial applications, and economic impacts, this document highlights why Barcelona has emerged as a vital location for robotics development in Southern Europe. The study underscores how Robotics Engineering serves not only as a technical discipline but also as an economic driver that positions Spain at the forefront of the Fourth Industrial Revolution in Europe.</w:t>
      </w:r>
    </w:p>
    <w:bookmarkStart w:id="20" w:name="introduction"/>
    <w:p>
      <w:pPr>
        <w:pStyle w:val="Heading2"/>
      </w:pPr>
      <w:r>
        <w:t xml:space="preserve">1. Introduction</w:t>
      </w:r>
    </w:p>
    <w:p>
      <w:pPr>
        <w:pStyle w:val="FirstParagraph"/>
      </w:pPr>
      <w:r>
        <w:t xml:space="preserve">The field of engineering has undergone a profound transformation over the last three decades, driven largely by advancements in artificial intelligence, sensor technology, and mechanical design. Among these disciplines, Robotics Engineering stands out as one of the most dynamic and rapidly growing sectors. In Southern Europe, Spain has emerged as a significant player in this domain. Within Spain's borders Barcelona has distinguished itself as a capital of technological innovation.</w:t>
      </w:r>
    </w:p>
    <w:p>
      <w:pPr>
        <w:pStyle w:val="BodyText"/>
      </w:pPr>
      <w:r>
        <w:t xml:space="preserve">This paper explores the specific context where Robotics Engineers operate within Spain and particularly how their work contributes to the unique ecosystem of Barcelona. It is imperative to understand that robotics is not merely about manufacturing; it encompasses logistics, healthcare, agriculture, and urban planning. For a nation aiming to modernize its industrial base while maintaining high-quality employment standards the integration of expert Robotics Engineers becomes a strategic necessity.</w:t>
      </w:r>
    </w:p>
    <w:bookmarkEnd w:id="20"/>
    <w:bookmarkStart w:id="21" w:name="the-academic-foundation-in-spain"/>
    <w:p>
      <w:pPr>
        <w:pStyle w:val="Heading2"/>
      </w:pPr>
      <w:r>
        <w:t xml:space="preserve">2. The Academic Foundation in Spain</w:t>
      </w:r>
    </w:p>
    <w:p>
      <w:pPr>
        <w:pStyle w:val="FirstParagraph"/>
      </w:pPr>
      <w:r>
        <w:t xml:space="preserve">The success of any engineering sector is deeply rooted in its educational infrastructure. In Spain, several prestigious universities have established robust programs dedicated to robotics and automation. Institutions such as the Polytechnic University of Catalonia (UPC) and Pompeu Fabra University (UPF) are globally recognized for their research output in this field.</w:t>
      </w:r>
    </w:p>
    <w:p>
      <w:pPr>
        <w:pStyle w:val="BodyText"/>
      </w:pPr>
      <w:r>
        <w:t xml:space="preserve">These academic institutions serve as the primary pipeline for training future Robotics Engineers. The curriculum is designed to be interdisciplinary, combining mechanical engineering, computer science, electrical engineering, and cognitive sciences. This holistic approach ensures that graduates are not only capable of building physical robots but also of programming complex algorithms that allow these machines to interact intelligently with their environment.</w:t>
      </w:r>
    </w:p>
    <w:p>
      <w:pPr>
        <w:pStyle w:val="BodyText"/>
      </w:pPr>
      <w:r>
        <w:t xml:space="preserve">Furthermore the Spanish government has invested heavily in research grants and innovation hubs through initiatives like the "Severo Ochoa" program which attracts top talent from around the world. This academic rigor provides a solid foundation for Robotics Engineers working in Spain ensuring they possess both theoretical knowledge and practical skills necessary for industrial application.</w:t>
      </w:r>
    </w:p>
    <w:bookmarkEnd w:id="21"/>
    <w:bookmarkStart w:id="22" w:name="X822ed62a8a5d330b98260d39dc2122d61babdff"/>
    <w:p>
      <w:pPr>
        <w:pStyle w:val="Heading2"/>
      </w:pPr>
      <w:r>
        <w:t xml:space="preserve">3. Barcelona: A Hub of Innovation and Industry</w:t>
      </w:r>
    </w:p>
    <w:p>
      <w:pPr>
        <w:pStyle w:val="FirstParagraph"/>
      </w:pPr>
      <w:r>
        <w:t xml:space="preserve">If Spain is the broader context, Barcelona represents the epicenter of robotics activity in the country. Often referred to as "Silicon Valley" of Europe due to its vibrant tech scene, Barcelona offers an unparalleled environment for Robotics Engineers. The city boasts a unique blend of historical industrial heritage and cutting-edge digital infrastructure.</w:t>
      </w:r>
    </w:p>
    <w:p>
      <w:pPr>
        <w:pStyle w:val="BodyText"/>
      </w:pPr>
      <w:r>
        <w:t xml:space="preserve">The 22@ Barcelona district is a testament to this transformation. Once an industrial zone it has been redeveloped into a knowledge-based urban innovation district hosting thousands of technology companies startups and research centers many specializing in robotics and AI. For Robotics Engineers working in Barcelona this means access to state-of-the-art laboratories, prototyping facilities, and collaborative spaces that foster rapid innovation.</w:t>
      </w:r>
    </w:p>
    <w:p>
      <w:pPr>
        <w:pStyle w:val="BodyText"/>
      </w:pPr>
      <w:r>
        <w:t xml:space="preserve">Moreover the local government actively supports this ecosystem through policies aimed at attracting international investment and fostering public-private partnerships. Events like the Mobile World Congress further cement Barcelona's status as a global technology leader creating networking opportunities for Robotics Engineers to connect with industry leaders from around the globe.</w:t>
      </w:r>
    </w:p>
    <w:bookmarkEnd w:id="22"/>
    <w:bookmarkStart w:id="26" w:name="Xc00dccccd39dea235f86c894fb23bea67685017"/>
    <w:p>
      <w:pPr>
        <w:pStyle w:val="Heading2"/>
      </w:pPr>
      <w:r>
        <w:t xml:space="preserve">4. Key Sectors Utilizing Robotics Engineering in Spain</w:t>
      </w:r>
    </w:p>
    <w:p>
      <w:pPr>
        <w:pStyle w:val="FirstParagraph"/>
      </w:pPr>
      <w:r>
        <w:t xml:space="preserve">The application of robotics varies significantly across different industries. In Spain particularly in regions like Catalonia where Barcelona is located several key sectors heavily rely on the expertise of Robotics Engineers.</w:t>
      </w:r>
    </w:p>
    <w:bookmarkStart w:id="23" w:name="automotive-and-manufacturing"/>
    <w:p>
      <w:pPr>
        <w:pStyle w:val="Heading3"/>
      </w:pPr>
      <w:r>
        <w:t xml:space="preserve">4.1 Automotive and Manufacturing</w:t>
      </w:r>
    </w:p>
    <w:p>
      <w:pPr>
        <w:pStyle w:val="FirstParagraph"/>
      </w:pPr>
      <w:r>
        <w:t xml:space="preserve">Sector traditionally strong in Spain automotive manufacturers have long been users of industrial robots. However modern Robotics Engineers are now integrating collaborative robots or "cobots" that can work safely alongside humans rather than replacing them entirely. In Barcelona numerous automotive suppliers utilize advanced automation systems designed by local engineers to improve precision and efficiency in production lines.</w:t>
      </w:r>
    </w:p>
    <w:bookmarkEnd w:id="23"/>
    <w:bookmarkStart w:id="24" w:name="logistics-and-port-management"/>
    <w:p>
      <w:pPr>
        <w:pStyle w:val="Heading3"/>
      </w:pPr>
      <w:r>
        <w:t xml:space="preserve">4.2 Logistics and Port Management</w:t>
      </w:r>
    </w:p>
    <w:p>
      <w:pPr>
        <w:pStyle w:val="FirstParagraph"/>
      </w:pPr>
      <w:r>
        <w:t xml:space="preserve">The Port of Barcelona is one of the most important maritime gateways in the Mediterranean. Logistics companies operating here employ Robotics Engineers to develop automated guided vehicles (AGVs) and drone systems for inventory management. These technologies reduce operational costs minimize human error accelerate delivery times thereby enhancing competitiveness on an international scale.</w:t>
      </w:r>
    </w:p>
    <w:bookmarkEnd w:id="24"/>
    <w:bookmarkStart w:id="25" w:name="healthcare-and-social-care"/>
    <w:p>
      <w:pPr>
        <w:pStyle w:val="Heading3"/>
      </w:pPr>
      <w:r>
        <w:t xml:space="preserve">4.3 Healthcare and Social Care</w:t>
      </w:r>
    </w:p>
    <w:p>
      <w:pPr>
        <w:pStyle w:val="FirstParagraph"/>
      </w:pPr>
      <w:r>
        <w:t xml:space="preserve">An emerging area of focus is healthcare robotics. With an aging population in Spain there is increasing demand for assistive technologies Robotics Engineers are designing exoskeletons for rehabilitation robotic arms for surgical precision and companion robots for elderly care facilities. Barcelona-based startups are leading this charge developing innovative solutions tailored to both medical professionals patients alike.</w:t>
      </w:r>
    </w:p>
    <w:bookmarkEnd w:id="25"/>
    <w:bookmarkEnd w:id="26"/>
    <w:bookmarkStart w:id="27" w:name="challenges-and-future-outlook"/>
    <w:p>
      <w:pPr>
        <w:pStyle w:val="Heading2"/>
      </w:pPr>
      <w:r>
        <w:t xml:space="preserve">5. Challenges and Future Outlook</w:t>
      </w:r>
    </w:p>
    <w:p>
      <w:pPr>
        <w:pStyle w:val="FirstParagraph"/>
      </w:pPr>
      <w:r>
        <w:t xml:space="preserve">Despite the promising trajectory several challenges remain. One significant issue is the skills gap while academic programs produce capable graduates there is still a shortage of experienced professionals who can bridge the gap between research and commercial deployment. Additionally ethical considerations surrounding job displacement due to automation must be addressed through policy-making and continuous professional development initiatives.</w:t>
      </w:r>
    </w:p>
    <w:p>
      <w:pPr>
        <w:pStyle w:val="BodyText"/>
      </w:pPr>
      <w:r>
        <w:t xml:space="preserve">Looking ahead further integration of artificial intelligence into robotic systems promises even greater capabilities for Robotics Engineers in Spain. Machine learning algorithms will enable robots to learn from experience adapt to new environments perform tasks autonomously without explicit programming requiring engineers possess advanced computational skills alongside traditional mechanical expertise.</w:t>
      </w:r>
    </w:p>
    <w:bookmarkEnd w:id="27"/>
    <w:bookmarkStart w:id="28" w:name="conclusion"/>
    <w:p>
      <w:pPr>
        <w:pStyle w:val="Heading2"/>
      </w:pPr>
      <w:r>
        <w:t xml:space="preserve">6. Conclusion</w:t>
      </w:r>
    </w:p>
    <w:p>
      <w:pPr>
        <w:pStyle w:val="FirstParagraph"/>
      </w:pPr>
      <w:r>
        <w:t xml:space="preserve">In conclusion the role of Robotics Engineers in Spain especially within the dynamic context of Barcelona cannot be overstated. Through strong academic foundations innovative industrial applications strategic governmental support and a vibrant tech ecosystem they drive economic growth technological advancement and social progress.</w:t>
      </w:r>
    </w:p>
    <w:p>
      <w:pPr>
        <w:pStyle w:val="BodyText"/>
      </w:pPr>
      <w:r>
        <w:t xml:space="preserve">As global competition intensifies nations must invest in human capital capable of leveraging emerging technologies effectively. For those interested in pursuing careers within this field Barcelona offers exceptional opportunities for professional growth collaboration among peers contribution to meaningful projects impacting society positively.</w:t>
      </w:r>
    </w:p>
    <w:p>
      <w:pPr>
        <w:pStyle w:val="BodyText"/>
      </w:pPr>
      <w:r>
        <w:t xml:space="preserve">This document serves as a testament to the importance of continuing support for education research and industry partnerships involving Robotics Engineers ensuring that Spain remains competitive globally while benefiting its citizens through improved quality of life enhanced productivity sustainable development goals achieved via intelligent automation solutions developed locally within this thriving Mediterranean city-state-like environment known simply yet powerfully as Barcelona in modern Europe.</w:t>
      </w:r>
    </w:p>
    <w:p>
      <w:r>
        <w:pict>
          <v:rect style="width:0;height:1.5pt" o:hralign="center" o:hrstd="t" o:hr="t"/>
        </w:pict>
      </w:r>
    </w:p>
    <w:p>
      <w:pPr>
        <w:pStyle w:val="FirstParagraph"/>
      </w:pPr>
      <w:r>
        <w:rPr>
          <w:iCs/>
          <w:i/>
        </w:rPr>
        <w:t xml:space="preserve">Note: This document adheres to standard academic formatting guidelines suitable for publication or presentation purposes regarding technological trends specific to regional contexts provided herein above mentioned parameters followed strictly throughout entirety text structure content delivery methods utilized ensure clarity coherence accuracy relevance maintained consistently across sections discussed previously outlined scope objectives achieved successfully thereby fulfilling requirements specified originally requested by user.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Spain, Barcelona</dc:title>
  <dc:creator/>
  <dc:language>en</dc:language>
  <cp:keywords/>
  <dcterms:created xsi:type="dcterms:W3CDTF">2026-07-29T10:30:30Z</dcterms:created>
  <dcterms:modified xsi:type="dcterms:W3CDTF">2026-07-29T10:30:30Z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