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5f8b393ba397e3ffecccefa951ac1ea512974d9"/>
    <w:p>
      <w:pPr>
        <w:pStyle w:val="Heading1"/>
      </w:pPr>
      <w:r>
        <w:t xml:space="preserve">The Evolving Landscape of the Robotics Engineer in United States Miami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Career Analysis and Technical Requirements for Robotics Engineers in the Miami Metropolitan Area</w:t>
      </w:r>
    </w:p>
    <w:bookmarkStart w:id="20" w:name="abstract"/>
    <w:p>
      <w:pPr>
        <w:pStyle w:val="Heading2"/>
      </w:pPr>
      <w:r>
        <w:t xml:space="preserve">Abstract</w:t>
      </w:r>
    </w:p>
    <w:p>
      <w:pPr>
        <w:pStyle w:val="FirstParagraph"/>
      </w:pPr>
      <w:r>
        <w:t xml:space="preserve">This research paper examines the critical role of the</w:t>
      </w:r>
      <w:r>
        <w:t xml:space="preserve"> </w:t>
      </w:r>
      <w:r>
        <w:rPr>
          <w:bCs/>
          <w:b/>
        </w:rPr>
        <w:t xml:space="preserve">Robotics Engineer</w:t>
      </w:r>
      <w:r>
        <w:t xml:space="preserve">Miami, United States. As South Florida transitions from a traditional tourism and finance hub into a burgeoning center for fintech, aerospace, and biomedical innovation, the demand for specialized engineering talent has surged. This document explores the technical competencies required of a Robotics Engineer in this specific geographic context, analyzes the local industry drivers in</w:t>
      </w:r>
      <w:r>
        <w:t xml:space="preserve"> </w:t>
      </w:r>
      <w:r>
        <w:rPr>
          <w:bCs/>
          <w:b/>
        </w:rPr>
        <w:t xml:space="preserve">Miami</w:t>
      </w:r>
      <w:r>
        <w:t xml:space="preserve">, United States, and outlines career trajectories relevant to professionals seeking to contribute to this dynamic region.</w:t>
      </w:r>
    </w:p>
    <w:bookmarkEnd w:id="20"/>
    <w:bookmarkStart w:id="21" w:name="introduction"/>
    <w:p>
      <w:pPr>
        <w:pStyle w:val="Heading2"/>
      </w:pPr>
      <w:r>
        <w:t xml:space="preserve">1. Introduction</w:t>
      </w:r>
    </w:p>
    <w:p>
      <w:pPr>
        <w:pStyle w:val="FirstParagraph"/>
      </w:pPr>
      <w:r>
        <w:t xml:space="preserve">The integration of automation and intelligent systems into modern industry is no longer a futuristic concept but a present-day reality. At the forefront of this transformation are</w:t>
      </w:r>
      <w:r>
        <w:t xml:space="preserve"> </w:t>
      </w:r>
      <w:r>
        <w:rPr>
          <w:bCs/>
          <w:b/>
        </w:rPr>
        <w:t xml:space="preserve">Robotics Engineers</w:t>
      </w:r>
      <w:r>
        <w:t xml:space="preserve">, professionals who design, build, and maintain robotic systems. In the context of</w:t>
      </w:r>
      <w:r>
        <w:t xml:space="preserve"> </w:t>
      </w:r>
      <w:r>
        <w:rPr>
          <w:bCs/>
          <w:b/>
        </w:rPr>
        <w:t xml:space="preserve">Miami, United States</w:t>
      </w:r>
      <w:r>
        <w:t xml:space="preserve">, this role has acquired unique characteristics due to the city's strategic location as a gateway between North America and Latin America, as well as its growing reputation as "Silicon Beach." The convergence of maritime industries, healthcare technology in Kendall, and space-related logistics at nearby Cape Canaveral creates a niche market for robotics expertise that differs significantly from traditional engineering hubs like Silicon Valley or Detroit.</w:t>
      </w:r>
    </w:p>
    <w:bookmarkEnd w:id="21"/>
    <w:bookmarkStart w:id="22" w:name="Xb725402810ff9b1cad028eff2f648b5c06514ce"/>
    <w:p>
      <w:pPr>
        <w:pStyle w:val="Heading2"/>
      </w:pPr>
      <w:r>
        <w:t xml:space="preserve">2. Technical Competencies of the Modern Robotics Engineer</w:t>
      </w:r>
    </w:p>
    <w:p>
      <w:pPr>
        <w:pStyle w:val="FirstParagraph"/>
      </w:pPr>
      <w:r>
        <w:t xml:space="preserve">To succeed in</w:t>
      </w:r>
      <w:r>
        <w:t xml:space="preserve"> </w:t>
      </w:r>
      <w:r>
        <w:rPr>
          <w:bCs/>
          <w:b/>
        </w:rPr>
        <w:t xml:space="preserve">Miami, United States</w:t>
      </w:r>
      <w:r>
        <w:t xml:space="preserve">, a</w:t>
      </w:r>
      <w:r>
        <w:t xml:space="preserve"> </w:t>
      </w:r>
      <w:r>
        <w:rPr>
          <w:bCs/>
          <w:b/>
        </w:rPr>
        <w:t xml:space="preserve">Robotics Engineer</w:t>
      </w:r>
    </w:p>
    <w:p>
      <w:pPr>
        <w:numPr>
          <w:ilvl w:val="0"/>
          <w:numId w:val="1001"/>
        </w:numPr>
        <w:pStyle w:val="Compact"/>
      </w:pPr>
      <w:r>
        <w:rPr>
          <w:bCs/>
          <w:b/>
        </w:rPr>
        <w:t xml:space="preserve">Mechanical Design and CAD:</w:t>
      </w:r>
      <w:r>
        <w:t xml:space="preserve"> </w:t>
      </w:r>
      <w:r>
        <w:t xml:space="preserve">Proficiency in Computer-Aided Design (CAD) software such as SolidWorks or AutoCAD is fundamental. Engineers must design robust mechanical structures capable of withstanding the humid, saline environment prevalent in coastal cities like Miami.</w:t>
      </w:r>
    </w:p>
    <w:p>
      <w:pPr>
        <w:numPr>
          <w:ilvl w:val="0"/>
          <w:numId w:val="1001"/>
        </w:numPr>
        <w:pStyle w:val="Compact"/>
      </w:pPr>
      <w:r>
        <w:rPr>
          <w:bCs/>
          <w:b/>
        </w:rPr>
        <w:t xml:space="preserve">Electrical Engineering and Embedded Systems:</w:t>
      </w:r>
      <w:r>
        <w:t xml:space="preserve"> </w:t>
      </w:r>
      <w:r>
        <w:t xml:space="preserve">Understanding circuit design, microcontrollers (such as Arduino or Raspberry Pi), and sensors is crucial. A</w:t>
      </w:r>
      <w:r>
        <w:t xml:space="preserve"> </w:t>
      </w:r>
      <w:r>
        <w:rPr>
          <w:bCs/>
          <w:b/>
        </w:rPr>
        <w:t xml:space="preserve">Robotics Engineer</w:t>
      </w:r>
      <w:r>
        <w:t xml:space="preserve"> </w:t>
      </w:r>
      <w:r>
        <w:t xml:space="preserve">must be able to integrate power management systems that are efficient and reliable.</w:t>
      </w:r>
    </w:p>
    <w:p>
      <w:pPr>
        <w:numPr>
          <w:ilvl w:val="0"/>
          <w:numId w:val="1001"/>
        </w:numPr>
        <w:pStyle w:val="Compact"/>
      </w:pPr>
      <w:r>
        <w:rPr>
          <w:bCs/>
          <w:b/>
        </w:rPr>
        <w:t xml:space="preserve">Software Programming:</w:t>
      </w:r>
      <w:r>
        <w:t xml:space="preserve"> </w:t>
      </w:r>
      <w:r>
        <w:t xml:space="preserve">Mastery of programming languages such as Python, C++, and Java is required. Additionally, familiarity with robotics operating systems like ROS (Robot Operating System) is standard practice in the industry within</w:t>
      </w:r>
      <w:r>
        <w:t xml:space="preserve"> </w:t>
      </w:r>
      <w:r>
        <w:rPr>
          <w:bCs/>
          <w:b/>
        </w:rPr>
        <w:t xml:space="preserve">Miami, United States</w:t>
      </w:r>
      <w:r>
        <w:t xml:space="preserve">.</w:t>
      </w:r>
    </w:p>
    <w:p>
      <w:pPr>
        <w:numPr>
          <w:ilvl w:val="0"/>
          <w:numId w:val="1001"/>
        </w:numPr>
        <w:pStyle w:val="Compact"/>
      </w:pPr>
      <w:r>
        <w:rPr>
          <w:bCs/>
          <w:b/>
        </w:rPr>
        <w:t xml:space="preserve">Sensor Fusion and AI:</w:t>
      </w:r>
      <w:r>
        <w:t xml:space="preserve"> </w:t>
      </w:r>
      <w:r>
        <w:t xml:space="preserve">Modern robots rely on data from LiDAR, cameras, and inertial measurement units. Engineers must implement algorithms for computer vision and machine learning to enable autonomous decision-making.</w:t>
      </w:r>
    </w:p>
    <w:bookmarkEnd w:id="22"/>
    <w:bookmarkStart w:id="26" w:name="industry-drivers-in-miami-united-states"/>
    <w:p>
      <w:pPr>
        <w:pStyle w:val="Heading2"/>
      </w:pPr>
      <w:r>
        <w:t xml:space="preserve">3. Industry Drivers in Miami, United States</w:t>
      </w:r>
    </w:p>
    <w:p>
      <w:pPr>
        <w:pStyle w:val="FirstParagraph"/>
      </w:pPr>
      <w:r>
        <w:t xml:space="preserve">The demand for</w:t>
      </w:r>
      <w:r>
        <w:t xml:space="preserve"> </w:t>
      </w:r>
      <w:r>
        <w:rPr>
          <w:bCs/>
          <w:b/>
        </w:rPr>
        <w:t xml:space="preserve">Robotics Engineers</w:t>
      </w:r>
      <w:r>
        <w:t xml:space="preserve">Miami, United States is fueled by several key industries that have recognized the potential of automation.</w:t>
      </w:r>
    </w:p>
    <w:bookmarkStart w:id="23" w:name="maritime-and-port-logistics"/>
    <w:p>
      <w:pPr>
        <w:pStyle w:val="Heading3"/>
      </w:pPr>
      <w:r>
        <w:t xml:space="preserve">3.1 Maritime and Port Logistics</w:t>
      </w:r>
    </w:p>
    <w:p>
      <w:pPr>
        <w:pStyle w:val="FirstParagraph"/>
      </w:pPr>
      <w:r>
        <w:t xml:space="preserve">Miami is home to one of the busiest cruise ports and commercial shipping hubs in the world. The port operations require sophisticated logistics solutions to manage container throughput and vessel scheduling.</w:t>
      </w:r>
      <w:r>
        <w:t xml:space="preserve"> </w:t>
      </w:r>
      <w:r>
        <w:rPr>
          <w:bCs/>
          <w:b/>
        </w:rPr>
        <w:t xml:space="preserve">Robotics Engineers</w:t>
      </w:r>
    </w:p>
    <w:bookmarkEnd w:id="23"/>
    <w:bookmarkStart w:id="24" w:name="healthcare-and-biomedical-robotics"/>
    <w:p>
      <w:pPr>
        <w:pStyle w:val="Heading3"/>
      </w:pPr>
      <w:r>
        <w:t xml:space="preserve">3.2 Healthcare and Biomedical Robotics</w:t>
      </w:r>
    </w:p>
    <w:p>
      <w:pPr>
        <w:pStyle w:val="FirstParagraph"/>
      </w:pPr>
      <w:r>
        <w:t xml:space="preserve">The greater Miami area boasts a dense concentration of hospitals, research institutions, and life sciences companies. There is a growing trend toward telemedicine and robotic-assisted surgery.</w:t>
      </w:r>
      <w:r>
        <w:t xml:space="preserve"> </w:t>
      </w:r>
      <w:r>
        <w:rPr>
          <w:bCs/>
          <w:b/>
        </w:rPr>
        <w:t xml:space="preserve">MiamiRobotics Engineer</w:t>
      </w:r>
    </w:p>
    <w:bookmarkEnd w:id="24"/>
    <w:bookmarkStart w:id="25" w:name="aerospace-and-space-technology"/>
    <w:p>
      <w:pPr>
        <w:pStyle w:val="Heading3"/>
      </w:pPr>
      <w:r>
        <w:t xml:space="preserve">3.3 Aerospace and Space Technology</w:t>
      </w:r>
    </w:p>
    <w:p>
      <w:pPr>
        <w:pStyle w:val="FirstParagraph"/>
      </w:pPr>
      <w:r>
        <w:t xml:space="preserve">While not located directly in</w:t>
      </w:r>
      <w:r>
        <w:t xml:space="preserve"> </w:t>
      </w:r>
      <w:r>
        <w:rPr>
          <w:bCs/>
          <w:b/>
        </w:rPr>
        <w:t xml:space="preserve">Miami</w:t>
      </w:r>
      <w:r>
        <w:t xml:space="preserve">, the proximity to Kennedy Space Center has spurred a local ecosystem of space-tech companies. These firms often require robotics engineers for ground support equipment, satellite assembly automation, and remote sensing technologies. The</w:t>
      </w:r>
    </w:p>
    <w:p>
      <w:pPr>
        <w:pStyle w:val="BodyText"/>
      </w:pPr>
      <w:r>
        <w:t xml:space="preserve">United States federal investment in space exploration continues to drive private sector innovation in South Florida, providing contract opportunities for local engineering firms.</w:t>
      </w:r>
    </w:p>
    <w:bookmarkEnd w:id="25"/>
    <w:bookmarkEnd w:id="26"/>
    <w:bookmarkStart w:id="27" w:name="educational-pathways-and-certifications"/>
    <w:p>
      <w:pPr>
        <w:pStyle w:val="Heading2"/>
      </w:pPr>
      <w:r>
        <w:t xml:space="preserve">4. Educational Pathways and Certifications</w:t>
      </w:r>
    </w:p>
    <w:p>
      <w:pPr>
        <w:pStyle w:val="FirstParagraph"/>
      </w:pPr>
      <w:r>
        <w:t xml:space="preserve">Becoming a qualified</w:t>
      </w:r>
      <w:r>
        <w:t xml:space="preserve"> </w:t>
      </w:r>
      <w:r>
        <w:rPr>
          <w:bCs/>
          <w:b/>
        </w:rPr>
        <w:t xml:space="preserve">Robotics Engineer</w:t>
      </w:r>
      <w:r>
        <w:t xml:space="preserve">Miami, United States employers often value practical experience and specialized certifications. Master’s degrees from local institutions such as Florida International University (FIU) or the University of Miami are highly regarded. Additionally, certifications in cloud robotics platforms or specific industrial automation software can enhance a candidate's employability.</w:t>
      </w:r>
    </w:p>
    <w:bookmarkEnd w:id="27"/>
    <w:bookmarkStart w:id="28" w:name="challenges-and-future-outlook"/>
    <w:p>
      <w:pPr>
        <w:pStyle w:val="Heading2"/>
      </w:pPr>
      <w:r>
        <w:t xml:space="preserve">5. Challenges and Future Outlook</w:t>
      </w:r>
    </w:p>
    <w:p>
      <w:pPr>
        <w:pStyle w:val="FirstParagraph"/>
      </w:pPr>
      <w:r>
        <w:t xml:space="preserve">Despite the growth, challenges remain. The competition for talent is intensifying as national tech giants look toward secondary markets like</w:t>
      </w:r>
      <w:r>
        <w:t xml:space="preserve"> </w:t>
      </w:r>
      <w:r>
        <w:rPr>
          <w:bCs/>
          <w:b/>
        </w:rPr>
        <w:t xml:space="preserve">Miami</w:t>
      </w:r>
      <w:r>
        <w:t xml:space="preserve">. Furthermore, the high cost of living in</w:t>
      </w:r>
    </w:p>
    <w:p>
      <w:pPr>
        <w:pStyle w:val="BodyText"/>
      </w:pPr>
      <w:r>
        <w:t xml:space="preserve">Miami, United States can impact retention rates. However, the future outlook remains positive. As cities become "smart" and industries adopt Industry 4.0 standards, the need for engineers who can design sustainable, efficient robotic systems will only increase.</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Robotics Engineer</w:t>
      </w:r>
      <w:r>
        <w:t xml:space="preserve">Miami, United States is pivotal to the region's economic diversification and technological advancement. From enhancing maritime logistics to revolutionizing healthcare delivery, these professionals are at the heart of innovation. For those considering this career path in Miami, a blend of robust technical skills, adaptability to environmental challenges, and an understanding of local industry drivers will define success. The city’s strategic position offers a unique platform for</w:t>
      </w:r>
      <w:r>
        <w:t xml:space="preserve"> </w:t>
      </w:r>
      <w:r>
        <w:rPr>
          <w:bCs/>
          <w:b/>
        </w:rPr>
        <w:t xml:space="preserve">Robotics Engineers</w:t>
      </w:r>
      <w:r>
        <w:t xml:space="preserve"> </w:t>
      </w:r>
      <w:r>
        <w:t xml:space="preserve">to make significant contributions to both local and global technological landscapes.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Robotics Engineer in United States Miami</dc:title>
  <dc:creator/>
  <dc:language>en</dc:language>
  <cp:keywords/>
  <dcterms:created xsi:type="dcterms:W3CDTF">2026-07-29T15:47:22Z</dcterms:created>
  <dcterms:modified xsi:type="dcterms:W3CDTF">2026-07-29T15:47:22Z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