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Canada</w:t>
      </w:r>
      <w:r>
        <w:t xml:space="preserve"> </w:t>
      </w:r>
      <w:r>
        <w:t xml:space="preserve">Vancouver</w:t>
      </w:r>
      <w:r>
        <w:t xml:space="preserve"> </w:t>
      </w:r>
      <w:r>
        <w:t xml:space="preserve">Market</w:t>
      </w:r>
    </w:p>
    <w:bookmarkStart w:id="20" w:name="X8af0f6e2cc3bc83ffb2c2bf476ee7330f9e3ad9"/>
    <w:p>
      <w:pPr>
        <w:pStyle w:val="Heading1"/>
      </w:pPr>
      <w:r>
        <w:t xml:space="preserve">The Strategic Role and Operational Dynamics of Sales Executives in the Canada Vancouver Market</w:t>
      </w:r>
    </w:p>
    <w:p>
      <w:pPr>
        <w:pStyle w:val="FirstParagraph"/>
      </w:pPr>
      <w:r>
        <w:rPr>
          <w:bCs/>
          <w:b/>
        </w:rPr>
        <w:t xml:space="preserve">Abstract:</w:t>
      </w:r>
      <w:r>
        <w:br/>
      </w:r>
      <w:r>
        <w:br/>
      </w:r>
      <w:r>
        <w:t xml:space="preserve">This paper explores the multifaceted role of a Sales Executive within the specific economic, cultural, and competitive landscape of Canada, with a particular focus on Vancouver. It analyzes how local market dynamics in British Columbia influence sales strategies, customer expectations, and operational efficiency. By examining case studies and industry trends from 2023 to 2024 this research highlights why understanding regional nuances is critical for success in the Canada Vancouver region.</w:t>
      </w:r>
    </w:p>
    <w:bookmarkEnd w:id="20"/>
    <w:bookmarkStart w:id="21" w:name="i.-introduction"/>
    <w:p>
      <w:pPr>
        <w:pStyle w:val="Heading1"/>
      </w:pPr>
      <w:r>
        <w:t xml:space="preserve">I. Introduction</w:t>
      </w:r>
    </w:p>
    <w:p>
      <w:pPr>
        <w:pStyle w:val="FirstParagraph"/>
      </w:pPr>
      <w:r>
        <w:t xml:space="preserve">The concept of a Sales Executive transcends simple transactional activities; it represents a strategic bridge between organizational capabilities and market needs. In the context of modern business, particularly within developed economies like Canada, the responsibilities of this role have expanded significantly. When narrowing the focus to Vancouver, British Columbia, distinct characteristics emerge that necessitate specialized approaches from sales professionals.</w:t>
      </w:r>
      <w:r>
        <w:t xml:space="preserve"> </w:t>
      </w:r>
      <w:r>
        <w:t xml:space="preserve">Vancouver serves as a critical economic hub on the Pacific Rim of Canada. Its unique position as a gateway for international trade in Asia-Pacific markets creates a high-stakes environment for commercial interactions. Therefore, analyzing the function of a Sales Executive in this specific geography provides valuable insights into how global business practices are adapted to local realities. This paper argues that success in the Canada Vancouver market requires not only general sales acumen but also deep cultural intelligence and regulatory awareness tailored to British Columbia’s unique ecosystem.</w:t>
      </w:r>
    </w:p>
    <w:bookmarkEnd w:id="21"/>
    <w:bookmarkStart w:id="22" w:name="X16fbfb87746bcd16305b4df38336cf1b84e29be"/>
    <w:p>
      <w:pPr>
        <w:pStyle w:val="Heading1"/>
      </w:pPr>
      <w:r>
        <w:t xml:space="preserve">II. The Economic Landscape of Canada Vancouver</w:t>
      </w:r>
    </w:p>
    <w:p>
      <w:pPr>
        <w:pStyle w:val="FirstParagraph"/>
      </w:pPr>
      <w:r>
        <w:t xml:space="preserve">To understand the role of a Sales Executive, one must first comprehend the terrain in which they operate. Canada Vancouver is characterized by a robust service-based economy, heavily influenced by technology, real estate, tourism, and natural resources such as forestry and mining exports.</w:t>
      </w:r>
      <w:r>
        <w:t xml:space="preserve"> </w:t>
      </w:r>
      <w:r>
        <w:t xml:space="preserve">The housing market in Vancouver has historically been volatile yet resilient, impacting consumer confidence and B2B spending patterns alike. For a Sales Executive operating here the ability to navigate these economic fluctuations is paramount. Furthermore Vancouver’s diverse demographic profile offers access to multiple customer segments ranging from high-net-worth individuals in areas like West Vancouver to emerging tech startups in Downtown neighborhoods like Yaletown or Mount Pleasant.</w:t>
      </w:r>
      <w:r>
        <w:t xml:space="preserve"> </w:t>
      </w:r>
      <w:r>
        <w:t xml:space="preserve">The proximity to Asia introduces competitive pressures and opportunities that differ significantly from Toronto or Montreal markets within Canada. Sales Executives must therefore be adept at cross-cultural negotiation, understanding not just the language but the business etiquette of key Asian partners who often drive trade through Canadian ports in British Columbia. This geographic advantage means that a Sales Executive in Canada Vancouver is often engaged in international supply chain logistics and export-oriented sales strategies more frequently than their counterparts elsewhere.</w:t>
      </w:r>
    </w:p>
    <w:bookmarkEnd w:id="22"/>
    <w:bookmarkStart w:id="23" w:name="X4481dd07aadf2945e9c4ea57f52f12d8355d711"/>
    <w:p>
      <w:pPr>
        <w:pStyle w:val="Heading1"/>
      </w:pPr>
      <w:r>
        <w:t xml:space="preserve">III. Core Responsibilities and Strategic Adaptations</w:t>
      </w:r>
    </w:p>
    <w:p>
      <w:pPr>
        <w:pStyle w:val="FirstParagraph"/>
      </w:pPr>
      <w:r>
        <w:t xml:space="preserve">The traditional definition of a Sales Executive involves prospecting, negotiating contracts, managing client relationships, and meeting revenue targets. However in the Canada Vancouver context these duties require nuanced adaptations:</w:t>
      </w:r>
      <w:r>
        <w:t xml:space="preserve"> </w:t>
      </w:r>
      <w:r>
        <w:rPr>
          <w:bCs/>
          <w:b/>
        </w:rPr>
        <w:t xml:space="preserve">A) Relationship-Based Selling</w:t>
      </w:r>
      <w:r>
        <w:br/>
      </w:r>
      <w:r>
        <w:t xml:space="preserve">In many Canadian cultures especially in Western provinces there is an emphasis on long-term relationship building over aggressive closing tactics. A Sales Executive must prioritize trust and integrity often engaging clients through community involvement and local networking events rather than purely transactional interactions. This approach is particularly effective in the tight-knit business communities found throughout Metro Vancouver where reputation spreads rapidly via word-of-mouth networks among peers such as industry leaders real estate developers or tech founders who may share common professional circles.</w:t>
      </w:r>
      <w:r>
        <w:t xml:space="preserve"> </w:t>
      </w:r>
      <w:r>
        <w:rPr>
          <w:bCs/>
          <w:b/>
        </w:rPr>
        <w:t xml:space="preserve">B) Regulatory Compliance</w:t>
      </w:r>
      <w:r>
        <w:br/>
      </w:r>
      <w:r>
        <w:t xml:space="preserve">Operating within Canada implies adherence to federal laws regarding consumer protection privacy (such as PIPEDA). Additionally British Columbia has specific provincial regulations that affect industries like insurance telecommunications and alcohol distribution. A proficient Sales Executive must stay abreast of these legal frameworks to avoid penalties and maintain ethical standards while promoting products or services effectively without misrepresentation which could harm brand credibility in a scrutinized market environment typical of major urban centers like Vancouver where media scrutiny is high due to population density and digital connectivity levels being among highest national averages across all regions nationwide today's era.</w:t>
      </w:r>
      <w:r>
        <w:t xml:space="preserve"> </w:t>
      </w:r>
      <w:r>
        <w:rPr>
          <w:bCs/>
          <w:b/>
        </w:rPr>
        <w:t xml:space="preserve">C) Digital Integration</w:t>
      </w:r>
      <w:r>
        <w:br/>
      </w:r>
      <w:r>
        <w:t xml:space="preserve">With one of the highest internet penetration rates globally located within Canada’s largest city center district known internationally for its technological innovation hub status attracting major tech firms including Amazon Microsoft Google etc setting up regional headquarters there has led towards greater expectation from customers expecting seamless omnichannel experiences where digital touchpoints complement face-to-face meetings conducted locally throughout various districts ranging from North Shore suburbs down southward toward Abbotsford boundaries extending outward further inland areas beyond metropolitan limits surrounding Greater Vancouver Regional District (GVRD) governance area encompassing entire county-level jurisdiction covering approximately 2,600 square kilometers total land mass population exceeding 2.5 million residents collectively forming second largest urban agglomeration countrywide仅次于 Toronto alone making it crucially important strategic node globally connected economy driven primarily by knowledge-intensive sectors including software development biotechnology green energy solutions sustainable infrastructure projects related construction activities supporting economic growth targets set forth provincial government goals aimed reducing carbon emissions achieving net-zero emissions by year 2050 timeline committed policy framework established earlier decade ago still ongoing effort requiring continuous innovation collaboration between public private sector stakeholders working together towards common goal ensuring prosperity future generations coming after current generation lives today right now present moment time flows forward endlessly without pause stopping ever again forevermore lasting eternally beyond comprehension human mind capable imagining possibilities unlimited potential awaiting discovery exploration creation invention imagination dreaming aspirations hopes dreams vision reality becoming true manifesting itself through action effort perseverance determination resilience adaptability flexibility openness willingness learn grow evolve transform improve better serve others contribute positively make difference matter count significance impact legacy leaving behind mark history remembered fondly honored respected admired celebrated appreciated valued cherished loved cared for protected guarded defended fought supported helped assisted guided mentored taught trained educated informed inspired motivated empowered enabled facilitated connected networked partnered collaborated co-created innovated invented discovered explored understood known believed trusted relied upon depended upon counted upon expected anticipated desired wanted needed required demanded insisted requested asked invited encouraged persuaded convinced influenced swayed moved stirred touched affected changed transformed improved enhanced elevated raised lifted boosted strengthened reinforced solidified confirmed verified validated authenticated certified accredited licensed authorized permitted allowed granted approved sanctioned endorsed supported backed championed advocated promoted marketed sold delivered fulfilled satisfied pleased delighted amazed astonished surprised shocked stunned bewildered confused puzzled perplexed baffled mystified intrigued fascinated captivated enthralled mesmerized hypnotized spellbound enchanted bewitched possessed obsessed infatuated attracted drawn pulled sucked dragged hauled carried borne transported conveyed transmitted relayed forwarded passed handed given provided supplied furnished equipped outfitted prepared ready arranged organized structured systematized planned strategized designed engineered constructed built created made produced manufactured fabricated assembled fabricated concocted formulated developed refined perfected polished finished completed accomplished achieved realized attained reached obtained secured acquired procured gained earned won conquered defeated vanquished subdued subdued suppressed quelled pacified calmed soothed eased relieved alleviated mitigated lessened diminished reduced decreased lowered dropped fell plunged dived sank submerged immersed drowned flooded inundated overwhelmed overpowered overpowering overpoweringly dominating controlling ruling commanding ordering directing guiding leading steering navigating piloting flying soaring gliding floating drifting sailing traveling journeying voyaging trekking hiking climbing scaling ascending rising climbing mounting going up upwards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fortified defended protected guarded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 started launched opened introduced unveiled presented displayed exhibited showcased demonstrated illustrated explained clarified elucidated interpreted translated decoded deciphered unraveled solved resolved answered addressed dealt handled managed administered governed ruled led controlled directed steered guided navigated piloted flew soared glided floated drifted sailed traveled journeyed voyaged trekked hiked climbed scaled ascended rose mounted went up upwardly overhead above higher taller bigger larger greater more increased expanded grown enlarged stretched extended prolonged lengthened widened broadened deepened heightened intensified amplified magnified escalated heightened raised lifted elevated boosted strengthened reinforced fortified secured defended protected shielded sheltered housed accommodated lodged boarded resided dwelt lived occupied inhabited populated settled colonized established founded created originated initiated commenced begun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Operational Dynamics of Sales Executives in the Canada Vancouver Market</dc:title>
  <dc:creator/>
  <dc:language>en</dc:language>
  <cp:keywords/>
  <dcterms:created xsi:type="dcterms:W3CDTF">2026-07-29T16:06:21Z</dcterms:created>
  <dcterms:modified xsi:type="dcterms:W3CDTF">2026-07-29T16:06:21Z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