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6004b724b35471f341b353dd8e957a97b52d248"/>
    <w:p>
      <w:pPr>
        <w:pStyle w:val="Heading1"/>
      </w:pPr>
      <w:r>
        <w:t xml:space="preserve">The Strategic Role of the Sales Executive in the Democratic Republic of Congo (Kinshasa)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Kinshasa, Democratic Republic of Congo</w:t>
      </w:r>
    </w:p>
    <w:bookmarkStart w:id="20" w:name="abstract"/>
    <w:p>
      <w:pPr>
        <w:pStyle w:val="Heading3"/>
      </w:pPr>
      <w:r>
        <w:t xml:space="preserve">Abstract</w:t>
      </w:r>
    </w:p>
    <w:p>
      <w:pPr>
        <w:pStyle w:val="FirstParagraph"/>
      </w:pPr>
      <w:r>
        <w:t xml:space="preserve">This research paper analyzes the critical function and operational challenges of a Sales Executive within the unique economic landscape of DR Congo Kinshasa. As one of Africa’s largest urban centers, Kinshasa presents a complex marketplace characterized by rapid digital transformation, infrastructural deficits, and a highly competitive informal sector. The document explores how traditional sales methodologies must be adapted to local cultural nuances, regulatory environments, and logistical realities. It argues that the modern Sales Executive in this region acts not merely as a vendor but as a strategic bridge between global supply chains and local consumer needs.</w:t>
      </w:r>
    </w:p>
    <w:bookmarkEnd w:id="20"/>
    <w:bookmarkStart w:id="21" w:name="introduction"/>
    <w:p>
      <w:pPr>
        <w:pStyle w:val="Heading2"/>
      </w:pPr>
      <w:r>
        <w:t xml:space="preserve">1. Introduction</w:t>
      </w:r>
    </w:p>
    <w:p>
      <w:pPr>
        <w:pStyle w:val="FirstParagraph"/>
      </w:pPr>
      <w:r>
        <w:t xml:space="preserve">The Democratic Republic of Congo (DRC) stands at a pivotal economic crossroad, with its capital city, Kinshasa, serving as the primary engine of growth for the nation. With a population exceeding 15 million people in the metropolitan area alone, Kinshasa represents one of the fastest-growing consumer markets on the continent. However, entering this market requires more than standard commercial strategy; it demands a nuanced understanding of local dynamics. Central to this success is the role of the</w:t>
      </w:r>
      <w:r>
        <w:t xml:space="preserve"> </w:t>
      </w:r>
      <w:r>
        <w:rPr>
          <w:bCs/>
          <w:b/>
        </w:rPr>
        <w:t xml:space="preserve">Sales Executive</w:t>
      </w:r>
      <w:r>
        <w:t xml:space="preserve">.</w:t>
      </w:r>
    </w:p>
    <w:p>
      <w:pPr>
        <w:pStyle w:val="BodyText"/>
      </w:pPr>
      <w:r>
        <w:t xml:space="preserve">This paper examines the specific responsibilities, challenges, and strategic imperatives for a Sales Executive operating in DR Congo Kinshasa. It highlights that effective sales leadership in this region requires a hybrid approach: combining international best practices with deep local contextual awareness. The goal is to define how a Sales Executive can drive sustainable revenue growth while navigating the distinct socio-economic fabric of</w:t>
      </w:r>
      <w:r>
        <w:t xml:space="preserve"> </w:t>
      </w:r>
      <w:r>
        <w:rPr>
          <w:bCs/>
          <w:b/>
        </w:rPr>
        <w:t xml:space="preserve">DR Congo Kinshasa</w:t>
      </w:r>
      <w:r>
        <w:t xml:space="preserve">.</w:t>
      </w:r>
    </w:p>
    <w:bookmarkEnd w:id="21"/>
    <w:bookmarkStart w:id="24" w:name="the-unique-market-landscape-of-kinshasa"/>
    <w:p>
      <w:pPr>
        <w:pStyle w:val="Heading2"/>
      </w:pPr>
      <w:r>
        <w:t xml:space="preserve">2. The Unique Market Landscape of Kinshasa</w:t>
      </w:r>
    </w:p>
    <w:p>
      <w:pPr>
        <w:pStyle w:val="FirstParagraph"/>
      </w:pPr>
      <w:r>
        <w:t xml:space="preserve">To understand the mandate of a Sales Executive, one must first comprehend the environment in which they operate. The market in DR Congo Kinshasa is dualistic, consisting of a formal corporate sector and a vast informal economy that accounts for a significant portion of GDP.</w:t>
      </w:r>
    </w:p>
    <w:bookmarkStart w:id="22" w:name="digital-penetration-and-mobile-commerce"/>
    <w:p>
      <w:pPr>
        <w:pStyle w:val="Heading3"/>
      </w:pPr>
      <w:r>
        <w:t xml:space="preserve">2.1. Digital Penetration and Mobile Commerce</w:t>
      </w:r>
    </w:p>
    <w:p>
      <w:pPr>
        <w:pStyle w:val="FirstParagraph"/>
      </w:pPr>
      <w:r>
        <w:t xml:space="preserve">Kinshasa has experienced a mobile revolution. With high smartphone penetration among the urban middle class, digital platforms have become crucial for market reach. A Sales Executive in this region must be proficient in digital sales channels, including social media marketing via WhatsApp and Facebook, which are the primary communication tools for businesses in Kinshasa. Ignoring these platforms renders a sales strategy obsolete.</w:t>
      </w:r>
    </w:p>
    <w:bookmarkEnd w:id="22"/>
    <w:bookmarkStart w:id="23" w:name="logistics-and-infrastructure-challenges"/>
    <w:p>
      <w:pPr>
        <w:pStyle w:val="Heading3"/>
      </w:pPr>
      <w:r>
        <w:t xml:space="preserve">2.2. Logistics and Infrastructure Challenges</w:t>
      </w:r>
    </w:p>
    <w:p>
      <w:pPr>
        <w:pStyle w:val="FirstParagraph"/>
      </w:pPr>
      <w:r>
        <w:t xml:space="preserve">The physical landscape of Kinshasa presents significant logistical hurdles. Traffic congestion, particularly in communes like Gombe and Limete, can impede face-to-face meetings with clients. Furthermore, supply chain disruptions are common due to infrastructural gaps. Consequently, a Sales Executive must act as a logistics coordinator as much as a salesperson, ensuring that product availability aligns with customer demand despite these external constraints.</w:t>
      </w:r>
    </w:p>
    <w:bookmarkEnd w:id="23"/>
    <w:bookmarkEnd w:id="24"/>
    <w:bookmarkStart w:id="28" w:name="Xc426ed497e3f400d92197dab7d7251bc26a691b"/>
    <w:p>
      <w:pPr>
        <w:pStyle w:val="Heading2"/>
      </w:pPr>
      <w:r>
        <w:t xml:space="preserve">3. Core Responsibilities of the Sales Executive</w:t>
      </w:r>
    </w:p>
    <w:p>
      <w:pPr>
        <w:pStyle w:val="FirstParagraph"/>
      </w:pPr>
      <w:r>
        <w:t xml:space="preserve">In the context of DR Congo Kinshasa, the role of the Sales Executive expands beyond closing deals. It involves relationship management, cultural mediation, and strategic market penetration.</w:t>
      </w:r>
    </w:p>
    <w:bookmarkStart w:id="25" w:name="relationship-centric-selling"/>
    <w:p>
      <w:pPr>
        <w:pStyle w:val="Heading3"/>
      </w:pPr>
      <w:r>
        <w:t xml:space="preserve">3.1. Relationship-Centric Selling</w:t>
      </w:r>
    </w:p>
    <w:p>
      <w:pPr>
        <w:pStyle w:val="FirstParagraph"/>
      </w:pPr>
      <w:r>
        <w:t xml:space="preserve">Congolese business culture is heavily reliant on personal relationships and trust (</w:t>
      </w:r>
      <w:r>
        <w:rPr>
          <w:iCs/>
          <w:i/>
        </w:rPr>
        <w:t xml:space="preserve">"Biso na biso"</w:t>
      </w:r>
      <w:r>
        <w:t xml:space="preserve">. A Sales Executive cannot rely solely on transactional interactions. Building long-term rapport is essential. This often involves face-to-face engagements, attending local networking events, and demonstrating respect for hierarchical business structures prevalent in both government and private sectors.</w:t>
      </w:r>
    </w:p>
    <w:bookmarkEnd w:id="25"/>
    <w:bookmarkStart w:id="26" w:name="navigating-regulatory-frameworks"/>
    <w:p>
      <w:pPr>
        <w:pStyle w:val="Heading3"/>
      </w:pPr>
      <w:r>
        <w:t xml:space="preserve">3.2. Navigating Regulatory Frameworks</w:t>
      </w:r>
    </w:p>
    <w:p>
      <w:pPr>
        <w:pStyle w:val="FirstParagraph"/>
      </w:pPr>
      <w:r>
        <w:t xml:space="preserve">The regulatory environment in Kinshasa can be complex, with frequent changes in tax laws and import regulations. A competent Sales Executive must maintain close coordination with legal and compliance teams to ensure that all sales activities adhere to local laws, including the</w:t>
      </w:r>
      <w:r>
        <w:t xml:space="preserve"> </w:t>
      </w:r>
      <w:r>
        <w:rPr>
          <w:iCs/>
          <w:i/>
        </w:rPr>
        <w:t xml:space="preserve">Code des Investissements</w:t>
      </w:r>
      <w:r>
        <w:t xml:space="preserve">. Failure to navigate these regulations can lead to operational shutdowns or reputational damage.</w:t>
      </w:r>
    </w:p>
    <w:bookmarkEnd w:id="26"/>
    <w:bookmarkStart w:id="27" w:name="pricing-strategy-and-value-perception"/>
    <w:p>
      <w:pPr>
        <w:pStyle w:val="Heading3"/>
      </w:pPr>
      <w:r>
        <w:t xml:space="preserve">3.3. Pricing Strategy and Value Perception</w:t>
      </w:r>
    </w:p>
    <w:p>
      <w:pPr>
        <w:pStyle w:val="FirstParagraph"/>
      </w:pPr>
      <w:r>
        <w:t xml:space="preserve">Economic volatility in DR Congo affects consumer purchasing power. A Sales Executive must develop flexible pricing strategies that offer value without eroding brand equity. This often means breaking down large purchases into smaller, manageable payment plans or leveraging mobile money solutions like M-Pesa or Orange Money, which are ubiquitous in Kinshasa.</w:t>
      </w:r>
    </w:p>
    <w:bookmarkEnd w:id="27"/>
    <w:bookmarkEnd w:id="28"/>
    <w:bookmarkStart w:id="29" w:name="strategic-challenges-and-mitigation"/>
    <w:p>
      <w:pPr>
        <w:pStyle w:val="Heading2"/>
      </w:pPr>
      <w:r>
        <w:t xml:space="preserve">4. Strategic Challenges and Mitigation</w:t>
      </w:r>
    </w:p>
    <w:p>
      <w:pPr>
        <w:pStyle w:val="FirstParagraph"/>
      </w:pPr>
      <w:r>
        <w:rPr>
          <w:bCs/>
          <w:b/>
        </w:rPr>
        <w:t xml:space="preserve">Currency Fluctuation:</w:t>
      </w:r>
      <w:r>
        <w:t xml:space="preserve"> </w:t>
      </w:r>
      <w:r>
        <w:t xml:space="preserve">The Congolese Franc is subject to significant volatility against the US Dollar and Euro. A Sales Executive must implement hedging strategies or dynamic pricing models to protect profit margins.</w:t>
      </w:r>
    </w:p>
    <w:p>
      <w:pPr>
        <w:pStyle w:val="BodyText"/>
      </w:pPr>
      <w:r>
        <w:rPr>
          <w:bCs/>
          <w:b/>
        </w:rPr>
        <w:t xml:space="preserve">Talent Acquisition and Retention:</w:t>
      </w:r>
      <w:r>
        <w:t xml:space="preserve"> </w:t>
      </w:r>
      <w:r>
        <w:t xml:space="preserve">Finding skilled sales personnel in Kinshasa who possess both technical product knowledge and soft skills can be difficult. Sales Executives must invest heavily in training programs that focus on modern sales techniques adapted to the local context.</w:t>
      </w:r>
    </w:p>
    <w:p>
      <w:pPr>
        <w:pStyle w:val="BodyText"/>
      </w:pPr>
      <w:r>
        <w:rPr>
          <w:bCs/>
          <w:b/>
        </w:rPr>
        <w:t xml:space="preserve">Competition from the Informal Sector:</w:t>
      </w:r>
      <w:r>
        <w:t xml:space="preserve"> </w:t>
      </w:r>
      <w:r>
        <w:t xml:space="preserve">Many consumers prefer informal vendors due to lower prices. A Sales Executive must differentiate formal products through quality assurance, warranty services, and brand prestige, which are highly valued by the emerging middle class in Kinshasa.</w:t>
      </w:r>
    </w:p>
    <w:bookmarkEnd w:id="29"/>
    <w:bookmarkStart w:id="30" w:name="future-outlook-and-recommendations"/>
    <w:p>
      <w:pPr>
        <w:pStyle w:val="Heading2"/>
      </w:pPr>
      <w:r>
        <w:t xml:space="preserve">5. Future Outlook and Recommendations</w:t>
      </w:r>
    </w:p>
    <w:p>
      <w:pPr>
        <w:pStyle w:val="FirstParagraph"/>
      </w:pPr>
      <w:r>
        <w:t xml:space="preserve">The future of sales in DR Congo Kinshasa lies in integration. Sales Executives must leverage data analytics to understand consumer behavior patterns more accurately. Furthermore, there is a growing opportunity for partnerships with local distributors who have established networks in the provinces surrounding Kinshasa.</w:t>
      </w:r>
    </w:p>
    <w:p>
      <w:pPr>
        <w:pStyle w:val="BodyText"/>
      </w:pPr>
      <w:r>
        <w:t xml:space="preserve">Recommendations for organizations operating in this region include:</w:t>
      </w:r>
    </w:p>
    <w:p>
      <w:pPr>
        <w:numPr>
          <w:ilvl w:val="0"/>
          <w:numId w:val="1001"/>
        </w:numPr>
        <w:pStyle w:val="Compact"/>
      </w:pPr>
      <w:r>
        <w:rPr>
          <w:bCs/>
          <w:b/>
        </w:rPr>
        <w:t xml:space="preserve">Digital Transformation:</w:t>
      </w:r>
      <w:r>
        <w:t xml:space="preserve"> </w:t>
      </w:r>
      <w:r>
        <w:t xml:space="preserve">Invest heavily in CRM systems that integrate mobile money payments.</w:t>
      </w:r>
    </w:p>
    <w:p>
      <w:pPr>
        <w:numPr>
          <w:ilvl w:val="0"/>
          <w:numId w:val="1001"/>
        </w:numPr>
        <w:pStyle w:val="Compact"/>
      </w:pPr>
      <w:r>
        <w:rPr>
          <w:bCs/>
          <w:b/>
        </w:rPr>
        <w:t xml:space="preserve">Cultural Sensitivity Training:</w:t>
      </w:r>
      <w:r>
        <w:t xml:space="preserve"> </w:t>
      </w:r>
      <w:r>
        <w:t xml:space="preserve">Ensure all sales teams, including expatriates and locals, are trained in Kinshasa’s specific business etiquette.</w:t>
      </w:r>
    </w:p>
    <w:p>
      <w:pPr>
        <w:numPr>
          <w:ilvl w:val="0"/>
          <w:numId w:val="1001"/>
        </w:numPr>
        <w:pStyle w:val="Compact"/>
      </w:pPr>
      <w:r>
        <w:t xml:space="preserve">&lt;</w:t>
      </w:r>
      <w:r>
        <w:rPr>
          <w:bCs/>
          <w:b/>
        </w:rPr>
        <w:t xml:space="preserve">Sustainability Focus:</w:t>
      </w:r>
      <w:r>
        <w:t xml:space="preserve">: As environmental concerns grow, Sales Executives should highlight the sustainability aspects of their products to appeal to the conscious consumer.</w:t>
      </w:r>
    </w:p>
    <w:bookmarkEnd w:id="30"/>
    <w:bookmarkStart w:id="31" w:name="conclusion"/>
    <w:p>
      <w:pPr>
        <w:pStyle w:val="Heading2"/>
      </w:pPr>
      <w:r>
        <w:t xml:space="preserve">6. Conclusion</w:t>
      </w:r>
    </w:p>
    <w:p>
      <w:pPr>
        <w:pStyle w:val="FirstParagraph"/>
      </w:pPr>
      <w:r>
        <w:t xml:space="preserve">The role of a Sales Executive in DR Congo Kinshasa is dynamic, demanding, and critical for business success. It requires a blend of traditional sales acumen and adaptive strategies tailored to the unique economic, cultural, and logistical realities of the region. By understanding the dual nature of the Kinshasa market—its informal vigor and its formal aspirations—the Sales Executive can drive significant growth. Success in this market is not just about selling a product; it is about building trust, navigating complexity, and delivering value in one of Africa’s most promising yet challenging economies.</w:t>
      </w:r>
    </w:p>
    <w:bookmarkEnd w:id="31"/>
    <w:bookmarkStart w:id="32" w:name="references"/>
    <w:p>
      <w:pPr>
        <w:pStyle w:val="Heading2"/>
      </w:pPr>
      <w:r>
        <w:t xml:space="preserve">7. References</w:t>
      </w:r>
    </w:p>
    <w:p>
      <w:pPr>
        <w:pStyle w:val="FirstParagraph"/>
      </w:pPr>
      <w:r>
        <w:rPr>
          <w:iCs/>
          <w:i/>
        </w:rPr>
        <w:t xml:space="preserve">(Note: This document serves as a strategic framework based on general market analysis of Kinshasa.)</w:t>
      </w:r>
    </w:p>
    <w:p>
      <w:pPr>
        <w:numPr>
          <w:ilvl w:val="0"/>
          <w:numId w:val="1002"/>
        </w:numPr>
        <w:pStyle w:val="Compact"/>
      </w:pPr>
      <w:r>
        <w:t xml:space="preserve">Kinshasa Chamber of Commerce and Industry (CCIC). Annual Market Reports.</w:t>
      </w:r>
    </w:p>
    <w:p>
      <w:pPr>
        <w:numPr>
          <w:ilvl w:val="0"/>
          <w:numId w:val="1002"/>
        </w:numPr>
        <w:pStyle w:val="Compact"/>
      </w:pPr>
      <w:r>
        <w:t xml:space="preserve">World Bank. "Doing Business in the Democratic Republic of Congo."</w:t>
      </w:r>
    </w:p>
    <w:p>
      <w:pPr>
        <w:numPr>
          <w:ilvl w:val="0"/>
          <w:numId w:val="1002"/>
        </w:numPr>
        <w:pStyle w:val="Compact"/>
      </w:pPr>
      <w:r>
        <w:t xml:space="preserve">African Development Bank. "Economic Outlook for Sub-Saharan Africa: Kinshasa Urban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DR Congo Kinshasa</dc:title>
  <dc:creator/>
  <dc:language>en</dc:language>
  <cp:keywords/>
  <dcterms:created xsi:type="dcterms:W3CDTF">2026-07-29T14:23:30Z</dcterms:created>
  <dcterms:modified xsi:type="dcterms:W3CDTF">2026-07-29T14:23:30Z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