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Strategies</w:t>
      </w:r>
      <w:r>
        <w:t xml:space="preserve"> </w:t>
      </w:r>
      <w:r>
        <w:t xml:space="preserve">in</w:t>
      </w:r>
      <w:r>
        <w:t xml:space="preserve"> </w:t>
      </w:r>
      <w:r>
        <w:t xml:space="preserve">France</w:t>
      </w:r>
      <w:r>
        <w:t xml:space="preserve"> </w:t>
      </w:r>
      <w:r>
        <w:t xml:space="preserve">Marseille</w:t>
      </w:r>
    </w:p>
    <w:bookmarkStart w:id="29" w:name="X52984afafc00198781395df047bb61b5a6c9907"/>
    <w:p>
      <w:pPr>
        <w:pStyle w:val="Heading1"/>
      </w:pPr>
      <w:r>
        <w:t xml:space="preserve">Elevating Commercial Excellence in the Mediterranean Basin</w:t>
      </w:r>
      <w:r>
        <w:br/>
      </w:r>
      <w:r>
        <w:t xml:space="preserve">A Strategic Analysis for Sales Executives in France Marseille</w:t>
      </w:r>
    </w:p>
    <w:p>
      <w:pPr>
        <w:pStyle w:val="FirstParagraph"/>
      </w:pPr>
      <w:r>
        <w:rPr>
          <w:bCs/>
          <w:b/>
        </w:rPr>
        <w:t xml:space="preserve">Abstract:</w:t>
      </w:r>
      <w:r>
        <w:br/>
      </w:r>
      <w:r>
        <w:t xml:space="preserve">This paper examines the unique operational landscape and strategic imperatives for a Sales Executive operating within France Marseille. By analyzing the distinct economic, cultural, and logistical characteristics of this historic port city, we outline specific methodologies for maximizing revenue growth. The study highlights the intersection of traditional French business etiquette with modern digital sales techniques, emphasizing relationship building as the cornerstone of success in this vibrant commercial hub.</w:t>
      </w:r>
    </w:p>
    <w:bookmarkStart w:id="20" w:name="introduction"/>
    <w:p>
      <w:pPr>
        <w:pStyle w:val="Heading2"/>
      </w:pPr>
      <w:r>
        <w:t xml:space="preserve">1. Introduction</w:t>
      </w:r>
    </w:p>
    <w:p>
      <w:pPr>
        <w:pStyle w:val="FirstParagraph"/>
      </w:pPr>
      <w:r>
        <w:t xml:space="preserve">In the complex tapestry of European commerce, few locations offer as dynamic a mix of heritage and innovation as France Marseille. As the largest port city in France and a critical gateway to the Mediterranean, Marseille represents a unique market segment that requires specialized approach from any Sales Executive tasked with penetrating its business ecosystem. The role of a Sales Executive in this region is not merely about transactional selling; it is about navigating a deeply relational culture while leveraging the city's strategic position as an economic bridge between Europe, North Africa, and the Middle East.</w:t>
      </w:r>
    </w:p>
    <w:p>
      <w:pPr>
        <w:pStyle w:val="BodyText"/>
      </w:pPr>
      <w:r>
        <w:t xml:space="preserve">This document serves to guide Sales Executives in understanding the nuances of the France Marseille market. It argues that success in this specific locale depends on adapting global sales strategies to local realities, recognizing that trust is established through face-to-face interaction and cultural alignment rather than cold digital outreach alone.</w:t>
      </w:r>
    </w:p>
    <w:bookmarkEnd w:id="20"/>
    <w:bookmarkStart w:id="21" w:name="X6d124134a219bf2272f081090f86c79e461f6fb"/>
    <w:p>
      <w:pPr>
        <w:pStyle w:val="Heading2"/>
      </w:pPr>
      <w:r>
        <w:t xml:space="preserve">2. The Economic Landscape of France Marseille</w:t>
      </w:r>
    </w:p>
    <w:p>
      <w:pPr>
        <w:pStyle w:val="FirstParagraph"/>
      </w:pPr>
      <w:r>
        <w:t xml:space="preserve">To be effective, a Sales Executive must first understand the macro-economic environment. France Marseille is undergoing a significant transformation from a traditional industrial port to a hub for technology, logistics, and creative industries. The "Marseille Provence Metropolis" has invested heavily in urban renewal projects like the Euroméditerranée district, creating new commercial zones that attract international startups and established corporations alike.</w:t>
      </w:r>
    </w:p>
    <w:p>
      <w:pPr>
        <w:pStyle w:val="BodyText"/>
      </w:pPr>
      <w:r>
        <w:t xml:space="preserve">For a Sales Executive, this implies a diversified target audience. Traditional sectors such as shipping, logistics, and energy remain strong pillars of the local economy. However, there is a burgeoning tech sector ("Station F" influence) and an increasing focus on green energy solutions due to France’s national climate goals. A successful Sales Executive must be adept at pivoting their pitch depending on whether they are addressing legacy industrial firms or agile tech startups located in the redeveloped port areas.</w:t>
      </w:r>
    </w:p>
    <w:bookmarkEnd w:id="21"/>
    <w:bookmarkStart w:id="22" w:name="X87c0d6f8caab3cf7b4c9e3b3feb0909c17e8c2d"/>
    <w:p>
      <w:pPr>
        <w:pStyle w:val="Heading2"/>
      </w:pPr>
      <w:r>
        <w:t xml:space="preserve">3. Cultural Nuances: The Art of "Art de Vivre" and Business</w:t>
      </w:r>
    </w:p>
    <w:p>
      <w:pPr>
        <w:pStyle w:val="FirstParagraph"/>
      </w:pPr>
      <w:r>
        <w:t xml:space="preserve">A critical failure point for many Sales Executives entering new markets is the underestimation of cultural factors. In France Marseille, business is deeply personal. The French concept of *art de vivre* (the art of living) extends into professional interactions. Relationships are built over meals, coffee, and shared experiences rather than through rapid-fire email exchanges.</w:t>
      </w:r>
    </w:p>
    <w:p>
      <w:pPr>
        <w:pStyle w:val="BodyText"/>
      </w:pPr>
      <w:r>
        <w:t xml:space="preserve">The Sales Executive must prioritize the "face-to-face" approach. In France Marseille, initial meetings are rarely about immediate sales; they are about establishing credibility and rapport. It is essential to speak the language of the client—both literally (French is mandatory for most B2B interactions in this region) and figuratively. Demonstrating an understanding of local culture, perhaps by showing interest in regional cuisine or historical landmarks, can serve as a powerful icebreaker that distinguishes a diligent Sales Executive from an impersonal corporate representative.</w:t>
      </w:r>
    </w:p>
    <w:bookmarkEnd w:id="22"/>
    <w:bookmarkStart w:id="26" w:name="Xdf03f5998af37eb031efba0ec9a9d08332368f1"/>
    <w:p>
      <w:pPr>
        <w:pStyle w:val="Heading2"/>
      </w:pPr>
      <w:r>
        <w:t xml:space="preserve">4. Strategic Approaches for the Modern Sales Executive</w:t>
      </w:r>
    </w:p>
    <w:bookmarkStart w:id="23" w:name="Xe4271119e5f1561118925ab14e9e72e04305e7a"/>
    <w:p>
      <w:pPr>
        <w:pStyle w:val="Heading3"/>
      </w:pPr>
      <w:r>
        <w:t xml:space="preserve">4.1 Leveraging Digital Transformation while Maintaining Human Connection</w:t>
      </w:r>
    </w:p>
    <w:p>
      <w:pPr>
        <w:pStyle w:val="FirstParagraph"/>
      </w:pPr>
      <w:r>
        <w:t xml:space="preserve">The modern Sales Executive must balance digital tools with human touchpoints. While CRM systems and data analytics are vital for identifying leads in the France Marseille market, they should serve as support mechanisms rather than replacements for personal engagement. A hybrid approach is recommended: use LinkedIn and local business networks to identify prospects, but move quickly to in-person meetings or video calls where facial expressions and tone can convey sincerity.</w:t>
      </w:r>
    </w:p>
    <w:bookmarkEnd w:id="23"/>
    <w:bookmarkStart w:id="24" w:name="navigating-regulatory-frameworks"/>
    <w:p>
      <w:pPr>
        <w:pStyle w:val="Heading3"/>
      </w:pPr>
      <w:r>
        <w:t xml:space="preserve">4.2 Navigating Regulatory Frameworks</w:t>
      </w:r>
    </w:p>
    <w:p>
      <w:pPr>
        <w:pStyle w:val="FirstParagraph"/>
      </w:pPr>
      <w:r>
        <w:t xml:space="preserve">Sales Executives must possess a working knowledge of French labor laws, contract regulations, and GDPR (General Data Protection Regulation) compliance. The France market is highly regulated regarding data privacy. A Sales Executive who can confidently explain how their product or service complies with these strict standards builds immediate trust and reduces friction in the sales cycle.</w:t>
      </w:r>
    </w:p>
    <w:bookmarkEnd w:id="24"/>
    <w:bookmarkStart w:id="25" w:name="sustainability-as-a-selling-point"/>
    <w:p>
      <w:pPr>
        <w:pStyle w:val="Heading3"/>
      </w:pPr>
      <w:r>
        <w:t xml:space="preserve">4.3 Sustainability as a Selling Point</w:t>
      </w:r>
    </w:p>
    <w:p>
      <w:pPr>
        <w:pStyle w:val="FirstParagraph"/>
      </w:pPr>
      <w:r>
        <w:t xml:space="preserve">In line with European Green Deal initiatives, sustainability is no longer a niche interest but a core business requirement. Sales Executives in France Marseille should frame their offerings within the context of sustainable development. Whether it is reducing carbon footprints in logistics or providing energy-efficient software solutions, aligning the value proposition with environmental goals can significantly accelerate closing rates.</w:t>
      </w:r>
    </w:p>
    <w:bookmarkEnd w:id="25"/>
    <w:bookmarkEnd w:id="26"/>
    <w:bookmarkStart w:id="27" w:name="challenges-and-mitigation-strategies"/>
    <w:p>
      <w:pPr>
        <w:pStyle w:val="Heading2"/>
      </w:pPr>
      <w:r>
        <w:t xml:space="preserve">5. Challenges and Mitigation Strategies</w:t>
      </w:r>
    </w:p>
    <w:p>
      <w:pPr>
        <w:pStyle w:val="FirstParagraph"/>
      </w:pPr>
      <w:r>
        <w:t xml:space="preserve">The path for a Sales Executive in this region is not without obstacles. One major challenge is the length of sales cycles in France. Decision-making processes often involve multiple stakeholders, including legal and compliance teams, which can slow down transactions. To mitigate this, Sales Executives must practice patience and persistence while providing consistent value throughout the engagement period.</w:t>
      </w:r>
    </w:p>
    <w:p>
      <w:pPr>
        <w:pStyle w:val="BodyText"/>
      </w:pPr>
      <w:r>
        <w:t xml:space="preserve">Another challenge is competition from both local firms and international entities attracted to the Marseille hub. Differentiation through superior customer service and deep product knowledge becomes paramount. A Sales Executive must position themselves as a consultant rather than just a vendor, offering insights that go beyond their immediate product offerings.</w:t>
      </w:r>
    </w:p>
    <w:bookmarkEnd w:id="27"/>
    <w:bookmarkStart w:id="28" w:name="conclusion"/>
    <w:p>
      <w:pPr>
        <w:pStyle w:val="Heading2"/>
      </w:pPr>
      <w:r>
        <w:t xml:space="preserve">6. Conclusion</w:t>
      </w:r>
    </w:p>
    <w:p>
      <w:pPr>
        <w:pStyle w:val="FirstParagraph"/>
      </w:pPr>
      <w:r>
        <w:t xml:space="preserve">The role of the Sales Executive in France Marseille is one of significant opportunity and complexity. It requires a professional who is not only skilled in negotiation and strategy but also culturally sensitive, digitally fluent, and environmentally conscious. By respecting the local traditions of relationship-building while embracing modern business efficiencies, Sales Executives can unlock substantial growth in this dynamic Mediterranean market.</w:t>
      </w:r>
    </w:p>
    <w:p>
      <w:pPr>
        <w:pStyle w:val="BodyText"/>
      </w:pPr>
      <w:r>
        <w:t xml:space="preserve">Ultimately, success in France Marseille hinges on the ability to blend global best practices with local authenticity. For organizations looking to expand or consolidate their presence in this region, investing in Sales Executives who understand these nuances is not just a strategic advantage—it is a necessity for long-term commercial viability.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Strategies in France Marseille</dc:title>
  <dc:creator/>
  <dc:language>en</dc:language>
  <cp:keywords/>
  <dcterms:created xsi:type="dcterms:W3CDTF">2026-07-29T18:06:23Z</dcterms:created>
  <dcterms:modified xsi:type="dcterms:W3CDTF">2026-07-29T18:06:23Z</dcterms:modified>
</cp:coreProperties>
</file>

<file path=docProps/custom.xml><?xml version="1.0" encoding="utf-8"?>
<Properties xmlns="http://schemas.openxmlformats.org/officeDocument/2006/custom-properties" xmlns:vt="http://schemas.openxmlformats.org/officeDocument/2006/docPropsVTypes"/>
</file>