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Ghana</w:t>
      </w:r>
      <w:r>
        <w:t xml:space="preserve"> </w:t>
      </w:r>
      <w:r>
        <w:t xml:space="preserve">Accra</w:t>
      </w:r>
    </w:p>
    <w:bookmarkStart w:id="32" w:name="Xaf6934a885f3b785e170863ee07a638f2cc5a6a"/>
    <w:p>
      <w:pPr>
        <w:pStyle w:val="Heading1"/>
      </w:pPr>
      <w:r>
        <w:t xml:space="preserve">A Strategic Analysis of the Sales Executive Role in the Dynamic Market of Ghana Accra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Greater Accra Region, Ghana</w:t>
      </w:r>
    </w:p>
    <w:bookmarkStart w:id="20" w:name="abstract"/>
    <w:p>
      <w:pPr>
        <w:pStyle w:val="Heading3"/>
      </w:pPr>
      <w:r>
        <w:t xml:space="preserve">Abstract</w:t>
      </w:r>
    </w:p>
    <w:p>
      <w:pPr>
        <w:pStyle w:val="FirstParagraph"/>
      </w:pPr>
      <w:r>
        <w:t xml:space="preserve">This research paper examines the critical role of a Sales Executive within the economic and cultural context of Ghana Accra. As one of Africa’s most rapidly urbanizing hubs, Accra presents unique opportunities and challenges for sales professionals. This document analyzes market dynamics, consumer behavior in Ghana Accra, and the specific competencies required for a Sales Executive to thrive. It argues that success in this region requires a blend of digital acumen, deep cultural intelligence, and resilience against infrastructural fluctuations.</w:t>
      </w:r>
    </w:p>
    <w:bookmarkEnd w:id="20"/>
    <w:bookmarkStart w:id="21" w:name="introduction"/>
    <w:p>
      <w:pPr>
        <w:pStyle w:val="Heading2"/>
      </w:pPr>
      <w:r>
        <w:t xml:space="preserve">1. Introduction</w:t>
      </w:r>
    </w:p>
    <w:p>
      <w:pPr>
        <w:pStyle w:val="FirstParagraph"/>
      </w:pPr>
      <w:r>
        <w:t xml:space="preserve">The economic landscape of West Africa is shifting rapidly, with Ghana positioned as a stable and growing hub for commerce. At the heart of this growth is the capital city, Ghana Accra. For multinational corporations and local enterprises alike, the ability to penetrate this market effectively hinges on the performance of key personnel. The Sales Executive serves as the primary interface between a company and its potential clients in this vibrant metropolis.</w:t>
      </w:r>
    </w:p>
    <w:p>
      <w:pPr>
        <w:pStyle w:val="BodyText"/>
      </w:pPr>
      <w:r>
        <w:t xml:space="preserve">This paper aims to dissect the multifaceted duties of a Sales Executive operating specifically within Ghana Accra. It moves beyond generic sales theories to address the localized realities, including the influence of mobile technology, the importance of relationship building (often referred to as "Ubuntu" or communal interaction), and the competitive nature of sectors such as telecommunications, fintech, and real estate in Ghana Accra.</w:t>
      </w:r>
    </w:p>
    <w:bookmarkEnd w:id="21"/>
    <w:bookmarkStart w:id="22" w:name="Xc1e62fb944b61c31289859c9b5ffb6e9a580551"/>
    <w:p>
      <w:pPr>
        <w:pStyle w:val="Heading2"/>
      </w:pPr>
      <w:r>
        <w:t xml:space="preserve">2. The Economic Context: Why Ghana Accra Matters</w:t>
      </w:r>
    </w:p>
    <w:p>
      <w:pPr>
        <w:pStyle w:val="FirstParagraph"/>
      </w:pPr>
      <w:r>
        <w:t xml:space="preserve">Ghana Accra is not merely a capital city; it is the economic engine of the nation. With a growing middle class and increasing internet penetration, the consumer behavior in Ghana Accra has evolved significantly over the last decade. According to recent market data, digital adoption in Ghana has surged, with a significant portion of transactions moving online or via mobile money platforms.</w:t>
      </w:r>
    </w:p>
    <w:p>
      <w:pPr>
        <w:pStyle w:val="BodyText"/>
      </w:pPr>
      <w:r>
        <w:t xml:space="preserve">For a Sales Executive, understanding this context is paramount. The market in Ghana Accra is characterized by price sensitivity mixed with a willingness to pay for premium quality and convenience. Furthermore, the city serves as a gateway to other West African markets through ECOWAS (Economic Community of West African States) trade agreements. Therefore, the Sales Executive in Ghana Accra often holds strategic importance beyond local revenue generation, acting as a potential hub for regional expansion.</w:t>
      </w:r>
    </w:p>
    <w:bookmarkEnd w:id="22"/>
    <w:bookmarkStart w:id="26" w:name="Xb040d1f558f8d8b32e127b6b900c8e55ef1755f"/>
    <w:p>
      <w:pPr>
        <w:pStyle w:val="Heading2"/>
      </w:pPr>
      <w:r>
        <w:t xml:space="preserve">3. Core Competencies for the Sales Executive</w:t>
      </w:r>
    </w:p>
    <w:bookmarkStart w:id="23" w:name="X198e2ed5bf235f8bdc54d830872d2a45b052a4f"/>
    <w:p>
      <w:pPr>
        <w:pStyle w:val="Heading3"/>
      </w:pPr>
      <w:r>
        <w:t xml:space="preserve">3.1 Cultural Intelligence and Relationship Building</w:t>
      </w:r>
    </w:p>
    <w:p>
      <w:pPr>
        <w:pStyle w:val="FirstParagraph"/>
      </w:pPr>
      <w:r>
        <w:t xml:space="preserve">In Ghana Accra, business is deeply personal. The concept of "Akwaaba" (welcome) extends beyond hospitality to genuine relationship building. A successful Sales Executive must master the art of face-to-face interaction before closing a deal. Unlike some Western markets where transactional efficiency is prioritized above all else, in Ghana Accra, trust is established through repeated interactions, shared meals, and understanding family or community obligations.</w:t>
      </w:r>
    </w:p>
    <w:p>
      <w:pPr>
        <w:pStyle w:val="BodyText"/>
      </w:pPr>
      <w:r>
        <w:t xml:space="preserve">The Sales Executive must navigate social hierarchies respectfully. Decision-making processes often involve multiple stakeholders within a client organization. Therefore, patience and diplomatic communication skills are essential traits for any Sales Executive operating in Ghana Accra.</w:t>
      </w:r>
    </w:p>
    <w:bookmarkEnd w:id="23"/>
    <w:bookmarkStart w:id="24" w:name="digital-fluency"/>
    <w:p>
      <w:pPr>
        <w:pStyle w:val="Heading3"/>
      </w:pPr>
      <w:r>
        <w:t xml:space="preserve">3.2 Digital Fluency</w:t>
      </w:r>
    </w:p>
    <w:p>
      <w:pPr>
        <w:pStyle w:val="FirstParagraph"/>
      </w:pPr>
      <w:r>
        <w:t xml:space="preserve">Despite the importance of personal interaction, Ghana Accra is one of the most digitally connected cities in Africa. Social media platforms, particularly WhatsApp and LinkedIn, are critical tools for lead generation and nurturing relationships. A modern Sales Executive must be adept at using CRM (Customer Relationship Management) software while simultaneously leveraging social commerce.</w:t>
      </w:r>
    </w:p>
    <w:p>
      <w:pPr>
        <w:pStyle w:val="BodyText"/>
      </w:pPr>
      <w:r>
        <w:t xml:space="preserve">Data analytics plays a crucial role here. By analyzing consumer trends in Ghana Accra via digital footprints, a Sales Executive can tailor pitches that resonate with local needs, whether it is promoting affordable data bundles for telecom companies or flexible payment plans for real estate developments.</w:t>
      </w:r>
    </w:p>
    <w:bookmarkEnd w:id="24"/>
    <w:bookmarkStart w:id="25" w:name="resilience-and-adaptability"/>
    <w:p>
      <w:pPr>
        <w:pStyle w:val="Heading3"/>
      </w:pPr>
      <w:r>
        <w:t xml:space="preserve">3.3 Resilience and Adaptability</w:t>
      </w:r>
    </w:p>
    <w:p>
      <w:pPr>
        <w:pStyle w:val="FirstParagraph"/>
      </w:pPr>
      <w:r>
        <w:t xml:space="preserve">The business environment in Ghana Accra is subject to macroeconomic fluctuations, including currency volatility and infrastructure challenges such as power interruptions or traffic congestion. A Sales Executive must demonstrate high levels of resilience. This includes adapting sales cycles that may be longer than in more stable economies and finding creative solutions to logistical hurdles.</w:t>
      </w:r>
    </w:p>
    <w:bookmarkEnd w:id="25"/>
    <w:bookmarkEnd w:id="26"/>
    <w:bookmarkStart w:id="27" w:name="key-sectors-for-sales-executive-activity"/>
    <w:p>
      <w:pPr>
        <w:pStyle w:val="Heading2"/>
      </w:pPr>
      <w:r>
        <w:t xml:space="preserve">4. Key Sectors for Sales Executive Activity</w:t>
      </w:r>
    </w:p>
    <w:p>
      <w:pPr>
        <w:pStyle w:val="FirstParagraph"/>
      </w:pPr>
      <w:r>
        <w:t xml:space="preserve">Certain industries in Ghana Accra offer the most robust opportunities for Sales Executives:</w:t>
      </w:r>
    </w:p>
    <w:p>
      <w:pPr>
        <w:numPr>
          <w:ilvl w:val="0"/>
          <w:numId w:val="1001"/>
        </w:numPr>
        <w:pStyle w:val="Compact"/>
      </w:pPr>
      <w:r>
        <w:rPr>
          <w:bCs/>
          <w:b/>
        </w:rPr>
        <w:t xml:space="preserve">Fintech and Banking:</w:t>
      </w:r>
      <w:r>
        <w:t xml:space="preserve"> </w:t>
      </w:r>
      <w:r>
        <w:t xml:space="preserve">With the rise of mobile money and digital banking, sales executives are needed to onboard small businesses (SMEs) that are transitioning from cash-based economies.</w:t>
      </w:r>
    </w:p>
    <w:p>
      <w:pPr>
        <w:numPr>
          <w:ilvl w:val="0"/>
          <w:numId w:val="1001"/>
        </w:numPr>
        <w:pStyle w:val="Compact"/>
      </w:pPr>
      <w:r>
        <w:rPr>
          <w:bCs/>
          <w:b/>
        </w:rPr>
        <w:t xml:space="preserve">Real Estate and Construction:</w:t>
      </w:r>
      <w:r>
        <w:t xml:space="preserve"> </w:t>
      </w:r>
      <w:r>
        <w:t xml:space="preserve">Accra’s urban sprawl has created a boom in housing. Sales Executives must navigate complex regulatory environments while marketing properties to both local buyers and the diaspora.</w:t>
      </w:r>
    </w:p>
    <w:p>
      <w:pPr>
        <w:numPr>
          <w:ilvl w:val="0"/>
          <w:numId w:val="1001"/>
        </w:numPr>
        <w:pStyle w:val="Compact"/>
      </w:pPr>
      <w:r>
        <w:rPr>
          <w:bCs/>
          <w:b/>
        </w:rPr>
        <w:t xml:space="preserve">Agriculture and Agribusiness:</w:t>
      </w:r>
      <w:r>
        <w:t xml:space="preserve"> </w:t>
      </w:r>
      <w:r>
        <w:t xml:space="preserve">As Ghana Accra acts as the distribution center for agricultural produce, sales roles are critical in connecting rural farmers with urban consumers and export markets.</w:t>
      </w:r>
    </w:p>
    <w:p>
      <w:pPr>
        <w:numPr>
          <w:ilvl w:val="0"/>
          <w:numId w:val="1001"/>
        </w:numPr>
        <w:pStyle w:val="Compact"/>
      </w:pPr>
      <w:r>
        <w:rPr>
          <w:bCs/>
          <w:b/>
        </w:rPr>
        <w:t xml:space="preserve">Tourism and Hospitality:</w:t>
      </w:r>
      <w:r>
        <w:t xml:space="preserve"> </w:t>
      </w:r>
      <w:r>
        <w:t xml:space="preserve">Post-pandemic recovery has reignited interest in tourism. Sales Executives working for hotels and tour operators must target international visitors and corporate retreat planners.</w:t>
      </w:r>
    </w:p>
    <w:bookmarkEnd w:id="27"/>
    <w:bookmarkStart w:id="28" w:name="X9168fd4c93e092367bbe73d37a61deeef171b21"/>
    <w:p>
      <w:pPr>
        <w:pStyle w:val="Heading2"/>
      </w:pPr>
      <w:r>
        <w:t xml:space="preserve">5. Challenges Facing the Sales Executive in Ghana Accra</w:t>
      </w:r>
    </w:p>
    <w:p>
      <w:pPr>
        <w:pStyle w:val="FirstParagraph"/>
      </w:pPr>
      <w:r>
        <w:rPr>
          <w:bCs/>
          <w:b/>
        </w:rPr>
        <w:t xml:space="preserve">Credit Risk:</w:t>
      </w:r>
      <w:r>
        <w:t xml:space="preserve"> </w:t>
      </w:r>
      <w:r>
        <w:t xml:space="preserve">One of the most significant challenges is managing accounts receivable. In Ghana Accra, payment terms can be loosely adhered to, and credit collection can be difficult. Sales Executives must work closely with finance teams to assess client creditworthiness before closing deals.</w:t>
      </w:r>
    </w:p>
    <w:p>
      <w:pPr>
        <w:pStyle w:val="BodyText"/>
      </w:pPr>
      <w:r>
        <w:rPr>
          <w:bCs/>
          <w:b/>
        </w:rPr>
        <w:t xml:space="preserve">Competition:</w:t>
      </w:r>
      <w:r>
        <w:t xml:space="preserve"> </w:t>
      </w:r>
      <w:r>
        <w:t xml:space="preserve">The barrier to entry in many sectors in Ghana Accra is low, leading to intense competition. Price wars are common, particularly in retail and FMCG (Fast-Moving Consumer Goods). A Sales Executive must differentiate products through value-added services rather than just price undercutting.</w:t>
      </w:r>
    </w:p>
    <w:p>
      <w:pPr>
        <w:pStyle w:val="BodyText"/>
      </w:pPr>
      <w:r>
        <w:rPr>
          <w:bCs/>
          <w:b/>
        </w:rPr>
        <w:t xml:space="preserve">Talent Retention:</w:t>
      </w:r>
      <w:r>
        <w:t xml:space="preserve"> </w:t>
      </w:r>
      <w:r>
        <w:t xml:space="preserve">There is a high turnover rate for Sales Executives in Ghana Accra due to burnout and competitive poaching. Companies must invest in continuous training and attractive incentive structures to retain top talent.</w:t>
      </w:r>
    </w:p>
    <w:bookmarkEnd w:id="28"/>
    <w:bookmarkStart w:id="29" w:name="strategic-recommendations"/>
    <w:p>
      <w:pPr>
        <w:pStyle w:val="Heading2"/>
      </w:pPr>
      <w:r>
        <w:t xml:space="preserve">6. Strategic Recommendations</w:t>
      </w:r>
    </w:p>
    <w:p>
      <w:pPr>
        <w:pStyle w:val="FirstParagraph"/>
      </w:pPr>
      <w:r>
        <w:t xml:space="preserve">To maximize effectiveness, organizations deploying Sales Executives in Ghana Accra should adopt the following strategies:</w:t>
      </w:r>
    </w:p>
    <w:p>
      <w:pPr>
        <w:numPr>
          <w:ilvl w:val="0"/>
          <w:numId w:val="1002"/>
        </w:numPr>
        <w:pStyle w:val="Compact"/>
      </w:pPr>
      <w:r>
        <w:rPr>
          <w:bCs/>
          <w:b/>
        </w:rPr>
        <w:t xml:space="preserve">Hire Locally:</w:t>
      </w:r>
      <w:r>
        <w:t xml:space="preserve"> </w:t>
      </w:r>
      <w:r>
        <w:t xml:space="preserve">While expatriate managers can provide strategic oversight, local Sales Executives possess the linguistic and cultural nuances required to close deals. Hiring individuals fluent in Twi, Ga, Ewe, or Hausa can significantly enhance market penetration.</w:t>
      </w:r>
    </w:p>
    <w:p>
      <w:pPr>
        <w:numPr>
          <w:ilvl w:val="0"/>
          <w:numId w:val="1002"/>
        </w:numPr>
        <w:pStyle w:val="Compact"/>
      </w:pPr>
      <w:r>
        <w:rPr>
          <w:bCs/>
          <w:b/>
        </w:rPr>
        <w:t xml:space="preserve">Leverage Technology:</w:t>
      </w:r>
      <w:r>
        <w:t xml:space="preserve"> </w:t>
      </w:r>
      <w:r>
        <w:t xml:space="preserve">Invest in mobile-enabled CRM tools that allow Sales Executives to update records even when offline or in areas with poor connectivity.</w:t>
      </w:r>
    </w:p>
    <w:p>
      <w:pPr>
        <w:numPr>
          <w:ilvl w:val="0"/>
          <w:numId w:val="1002"/>
        </w:numPr>
        <w:pStyle w:val="Compact"/>
      </w:pPr>
      <w:r>
        <w:rPr>
          <w:bCs/>
          <w:b/>
        </w:rPr>
        <w:t xml:space="preserve">Incentivize Relationship Quality:</w:t>
      </w:r>
      <w:r>
        <w:t xml:space="preserve"> </w:t>
      </w:r>
      <w:r>
        <w:t xml:space="preserve">Compensation structures should not only reward volume but also customer retention and satisfaction scores, encouraging long-term relationship building over quick, unsustainable transactions.</w:t>
      </w:r>
    </w:p>
    <w:p>
      <w:pPr>
        <w:numPr>
          <w:ilvl w:val="0"/>
          <w:numId w:val="1002"/>
        </w:numPr>
        <w:pStyle w:val="Compact"/>
      </w:pPr>
      <w:r>
        <w:t xml:space="preserve">Continuous Training:</w:t>
      </w:r>
    </w:p>
    <w:bookmarkEnd w:id="29"/>
    <w:bookmarkStart w:id="30" w:name="conclusion"/>
    <w:p>
      <w:pPr>
        <w:pStyle w:val="Heading2"/>
      </w:pPr>
      <w:r>
        <w:t xml:space="preserve">7. Conclusion</w:t>
      </w:r>
    </w:p>
    <w:p>
      <w:pPr>
        <w:pStyle w:val="FirstParagraph"/>
      </w:pPr>
      <w:r>
        <w:t xml:space="preserve">The role of the Sales Executive in Ghana Accra is complex, demanding, and highly rewarding. It requires a professional who can bridge the gap between traditional relationship-based commerce and modern digital efficiency. As Ghana continues to assert itself as a regional economic powerhouse, the importance of skilled Sales Executives will only grow.</w:t>
      </w:r>
    </w:p>
    <w:p>
      <w:pPr>
        <w:pStyle w:val="BodyText"/>
      </w:pPr>
      <w:r>
        <w:t xml:space="preserve">Success in this market does not come from applying generic global sales templates but from adapting strategies to the unique socio-economic fabric of Ghana Accra. For businesses willing to invest in understanding these nuances, Ghana Accra offers a fertile ground for growth, driven by the dedication and expertise of its Sales Executives.</w:t>
      </w:r>
    </w:p>
    <w:bookmarkEnd w:id="30"/>
    <w:bookmarkStart w:id="31" w:name="references"/>
    <w:p>
      <w:pPr>
        <w:pStyle w:val="Heading2"/>
      </w:pPr>
      <w:r>
        <w:t xml:space="preserve">8. References</w:t>
      </w:r>
    </w:p>
    <w:p>
      <w:pPr>
        <w:pStyle w:val="FirstParagraph"/>
      </w:pPr>
      <w:r>
        <w:rPr>
          <w:iCs/>
          <w:i/>
        </w:rPr>
        <w:t xml:space="preserve">Note: This document is a simulated research paper based on general economic principles and market observations of Ghana Accra as of 2023.</w:t>
      </w:r>
    </w:p>
    <w:p>
      <w:pPr>
        <w:numPr>
          <w:ilvl w:val="0"/>
          <w:numId w:val="1003"/>
        </w:numPr>
        <w:pStyle w:val="Compact"/>
      </w:pPr>
      <w:r>
        <w:t xml:space="preserve">Ghana Statistical Service. (2023). *Household Income and Expenditure Survey.*</w:t>
      </w:r>
    </w:p>
    <w:p>
      <w:pPr>
        <w:numPr>
          <w:ilvl w:val="0"/>
          <w:numId w:val="1003"/>
        </w:numPr>
        <w:pStyle w:val="Compact"/>
      </w:pPr>
      <w:r>
        <w:t xml:space="preserve">African Development Bank. (2022). *Economic Report on Ghana: Navigating Global Headwinds.*</w:t>
      </w:r>
    </w:p>
    <w:p>
      <w:pPr>
        <w:numPr>
          <w:ilvl w:val="0"/>
          <w:numId w:val="1003"/>
        </w:numPr>
        <w:pStyle w:val="Compact"/>
      </w:pPr>
      <w:r>
        <w:t xml:space="preserve">Mintel Market Research. (2023). *Consumer Trends in West Africa: The Rise of the Digital Native.*</w:t>
      </w:r>
    </w:p>
    <w:p>
      <w:pPr>
        <w:numPr>
          <w:ilvl w:val="0"/>
          <w:numId w:val="1003"/>
        </w:numPr>
        <w:pStyle w:val="Compact"/>
      </w:pPr>
      <w:r>
        <w:t xml:space="preserve">Ghana Investment Promotion Centre. (2023). *Sectoral Analysis and Opportunities for Foreign Direct Investment.*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Ghana Accra</dc:title>
  <dc:creator/>
  <dc:language>en</dc:language>
  <cp:keywords/>
  <dcterms:created xsi:type="dcterms:W3CDTF">2026-07-29T20:32:25Z</dcterms:created>
  <dcterms:modified xsi:type="dcterms:W3CDTF">2026-07-29T20:32:25Z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