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Myanmar</w:t>
      </w:r>
      <w:r>
        <w:t xml:space="preserve"> </w:t>
      </w:r>
      <w:r>
        <w:t xml:space="preserve">Yangon:</w:t>
      </w:r>
      <w:r>
        <w:t xml:space="preserve"> </w:t>
      </w:r>
      <w:r>
        <w:t xml:space="preserve">Navigating</w:t>
      </w:r>
      <w:r>
        <w:t xml:space="preserve"> </w:t>
      </w:r>
      <w:r>
        <w:t xml:space="preserve">Market</w:t>
      </w:r>
      <w:r>
        <w:t xml:space="preserve"> </w:t>
      </w:r>
      <w:r>
        <w:t xml:space="preserve">Dynamics</w:t>
      </w:r>
      <w:r>
        <w:t xml:space="preserve"> </w:t>
      </w:r>
      <w:r>
        <w:t xml:space="preserve">and</w:t>
      </w:r>
      <w:r>
        <w:t xml:space="preserve"> </w:t>
      </w:r>
      <w:r>
        <w:t xml:space="preserve">Cultural</w:t>
      </w:r>
      <w:r>
        <w:t xml:space="preserve"> </w:t>
      </w:r>
      <w:r>
        <w:t xml:space="preserve">Nuances</w:t>
      </w:r>
    </w:p>
    <w:bookmarkStart w:id="28" w:name="X2fd12f5390bf29dd378e508b2563c7c0daec01f"/>
    <w:p>
      <w:pPr>
        <w:pStyle w:val="Heading1"/>
      </w:pPr>
      <w:r>
        <w:t xml:space="preserve">The Strategic Role of the Sales Executive in Myanmar Yangon:</w:t>
      </w:r>
      <w:r>
        <w:br/>
      </w:r>
      <w:r>
        <w:t xml:space="preserve">Navigating Market Dynamics and Cultural Nuances</w:t>
      </w:r>
    </w:p>
    <w:p>
      <w:pPr>
        <w:pStyle w:val="FirstParagraph"/>
      </w:pPr>
      <w:r>
        <w:rPr>
          <w:bCs/>
          <w:b/>
        </w:rPr>
        <w:t xml:space="preserve">Abstract:</w:t>
      </w:r>
      <w:r>
        <w:br/>
      </w:r>
      <w:r>
        <w:t xml:space="preserve">This research paper examines the evolving role of the Sales Executive within the unique economic landscape of Myanmar Yangon. As one of the most dynamic commercial hubs in Southeast Asia, Yangon presents distinct challenges and opportunities for sales professionals. This study analyzes how traditional Western sales methodologies must be adapted to fit local cultural norms, regulatory environments, and consumer behaviors specific to Myanmar. The findings suggest that successful Sales Executives in this region must prioritize relationship-building (Guanxi equivalent), adaptability in digital integration, and a deep understanding of the post-transition economic shifts.</w:t>
      </w:r>
    </w:p>
    <w:bookmarkStart w:id="20" w:name="introduction"/>
    <w:p>
      <w:pPr>
        <w:pStyle w:val="Heading2"/>
      </w:pPr>
      <w:r>
        <w:t xml:space="preserve">1. Introduction</w:t>
      </w:r>
    </w:p>
    <w:p>
      <w:pPr>
        <w:pStyle w:val="FirstParagraph"/>
      </w:pPr>
      <w:r>
        <w:t xml:space="preserve">In the contemporary global economy, the role of a Sales Executive transcends mere transactional selling; it involves strategic market penetration, brand stewardship, and customer relationship management. However, no two markets operate in identical silos. This paper focuses specifically on</w:t>
      </w:r>
      <w:r>
        <w:t xml:space="preserve"> </w:t>
      </w:r>
      <w:r>
        <w:rPr>
          <w:bCs/>
          <w:b/>
        </w:rPr>
        <w:t xml:space="preserve">Myanmar Yangon</w:t>
      </w:r>
      <w:r>
        <w:t xml:space="preserve">, a city that serves as the economic heart of Myanmar despite significant political and economic fluctuations over the past decade. For international businesses looking to enter or expand within this territory, understanding the specific demands placed on a</w:t>
      </w:r>
      <w:r>
        <w:t xml:space="preserve"> </w:t>
      </w:r>
      <w:r>
        <w:rPr>
          <w:bCs/>
          <w:b/>
        </w:rPr>
        <w:t xml:space="preserve">Sales Executive</w:t>
      </w:r>
      <w:r>
        <w:t xml:space="preserve"> </w:t>
      </w:r>
      <w:r>
        <w:t xml:space="preserve">is critical.</w:t>
      </w:r>
    </w:p>
    <w:p>
      <w:pPr>
        <w:pStyle w:val="BodyText"/>
      </w:pPr>
      <w:r>
        <w:t xml:space="preserve">Yangon represents a paradoxical market: it possesses a youthful, increasingly urbanized population and a growing middle class, yet it faces infrastructural deficits and regulatory complexities. This research aims to define the competencies required for a Sales Executive to thrive in this environment. By analyzing the interplay between global sales standards and local Myanmar business practices, we can construct a framework that enhances performance for</w:t>
      </w:r>
      <w:r>
        <w:t xml:space="preserve"> </w:t>
      </w:r>
      <w:r>
        <w:rPr>
          <w:bCs/>
          <w:b/>
        </w:rPr>
        <w:t xml:space="preserve">Sales Executives</w:t>
      </w:r>
      <w:r>
        <w:t xml:space="preserve"> </w:t>
      </w:r>
      <w:r>
        <w:t xml:space="preserve">operating in</w:t>
      </w:r>
      <w:r>
        <w:t xml:space="preserve"> </w:t>
      </w:r>
      <w:r>
        <w:rPr>
          <w:bCs/>
          <w:b/>
        </w:rPr>
        <w:t xml:space="preserve">Myanmar Yangon</w:t>
      </w:r>
      <w:r>
        <w:t xml:space="preserve">.</w:t>
      </w:r>
    </w:p>
    <w:bookmarkEnd w:id="20"/>
    <w:bookmarkStart w:id="21" w:name="X5f6050e4a5addfc67ef2ea79a0ec09b016db599"/>
    <w:p>
      <w:pPr>
        <w:pStyle w:val="Heading2"/>
      </w:pPr>
      <w:r>
        <w:t xml:space="preserve">2. The Unique Socio-Economic Context of Myanmar Yangon</w:t>
      </w:r>
    </w:p>
    <w:p>
      <w:pPr>
        <w:pStyle w:val="FirstParagraph"/>
      </w:pPr>
      <w:r>
        <w:t xml:space="preserve">To understand the position of a Sales Executive, one must first contextualize the market of</w:t>
      </w:r>
      <w:r>
        <w:t xml:space="preserve"> </w:t>
      </w:r>
      <w:r>
        <w:rPr>
          <w:bCs/>
          <w:b/>
        </w:rPr>
        <w:t xml:space="preserve">Myanmar Yangon</w:t>
      </w:r>
      <w:r>
        <w:t xml:space="preserve">. Historically a hub for trade due to its port infrastructure, Yangon has seen rapid urbanization. The city is characterized by a mix of colonial-era commerce and modern high-rise developments in areas like Kamayut and Bahan.</w:t>
      </w:r>
    </w:p>
    <w:p>
      <w:pPr>
        <w:pStyle w:val="BodyText"/>
      </w:pPr>
      <w:r>
        <w:t xml:space="preserve">The economic landscape of</w:t>
      </w:r>
      <w:r>
        <w:t xml:space="preserve"> </w:t>
      </w:r>
      <w:r>
        <w:rPr>
          <w:bCs/>
          <w:b/>
        </w:rPr>
        <w:t xml:space="preserve">Myanmar Yangon</w:t>
      </w:r>
      <w:r>
        <w:t xml:space="preserve"> </w:t>
      </w:r>
      <w:r>
        <w:t xml:space="preserve">is heavily influenced by the informal economy, which remains a significant driver of GDP alongside formal sectors such as manufacturing, telecommunications, and banking. For a</w:t>
      </w:r>
      <w:r>
        <w:t xml:space="preserve"> </w:t>
      </w:r>
      <w:r>
        <w:rPr>
          <w:bCs/>
          <w:b/>
        </w:rPr>
        <w:t xml:space="preserve">Sales Executive</w:t>
      </w:r>
      <w:r>
        <w:t xml:space="preserve">, this dual-nature market requires a flexible approach. Traditional B2B (Business-to-Business) sales cycles may be slow due to bureaucratic hurdles, while B2C (Business-to-Consumer) markets are driven by price sensitivity and brand loyalty influenced by regional competitors from Thailand and China.</w:t>
      </w:r>
    </w:p>
    <w:bookmarkEnd w:id="21"/>
    <w:bookmarkStart w:id="22" w:name="X3cf81f439c584499454e5defab8ef7b0e5db7a6"/>
    <w:p>
      <w:pPr>
        <w:pStyle w:val="Heading2"/>
      </w:pPr>
      <w:r>
        <w:t xml:space="preserve">3. Cultural Competence: The Heart of Sales in Yangon</w:t>
      </w:r>
    </w:p>
    <w:p>
      <w:pPr>
        <w:pStyle w:val="FirstParagraph"/>
      </w:pPr>
      <w:r>
        <w:t xml:space="preserve">Perhaps the most defining characteristic for a successful</w:t>
      </w:r>
      <w:r>
        <w:t xml:space="preserve"> </w:t>
      </w:r>
      <w:r>
        <w:rPr>
          <w:bCs/>
          <w:b/>
        </w:rPr>
        <w:t xml:space="preserve">Sales Executive</w:t>
      </w:r>
      <w:r>
        <w:t xml:space="preserve"> </w:t>
      </w:r>
      <w:r>
        <w:t xml:space="preserve">in this region is cultural intelligence. In Myanmar, business is deeply personal. The concept of "face" and respect for hierarchy plays a pivotal role in negotiations. A direct, aggressive sales pitch typical of Western markets often fails in</w:t>
      </w:r>
      <w:r>
        <w:t xml:space="preserve"> </w:t>
      </w:r>
      <w:r>
        <w:rPr>
          <w:bCs/>
          <w:b/>
        </w:rPr>
        <w:t xml:space="preserve">Myanmar Yangon</w:t>
      </w:r>
      <w:r>
        <w:t xml:space="preserve">. Instead, the Sales Executive must adopt a consultative approach rooted in patience and rapport-building.</w:t>
      </w:r>
    </w:p>
    <w:p>
      <w:pPr>
        <w:numPr>
          <w:ilvl w:val="0"/>
          <w:numId w:val="1001"/>
        </w:numPr>
        <w:pStyle w:val="Compact"/>
      </w:pPr>
      <w:r>
        <w:rPr>
          <w:bCs/>
          <w:b/>
        </w:rPr>
        <w:t xml:space="preserve">Hierarchy and Respect:</w:t>
      </w:r>
      <w:r>
        <w:t xml:space="preserve"> </w:t>
      </w:r>
      <w:r>
        <w:t xml:space="preserve">Decision-making authority often rests with senior figures. A Sales Executive must identify key decision-makers early and show appropriate deference.</w:t>
      </w:r>
    </w:p>
    <w:p>
      <w:pPr>
        <w:numPr>
          <w:ilvl w:val="0"/>
          <w:numId w:val="1001"/>
        </w:numPr>
        <w:pStyle w:val="Compact"/>
      </w:pPr>
      <w:r>
        <w:rPr>
          <w:bCs/>
          <w:b/>
        </w:rPr>
        <w:t xml:space="preserve">Guanxi-like Relationships:</w:t>
      </w:r>
      <w:r>
        <w:t xml:space="preserve"> </w:t>
      </w:r>
      <w:r>
        <w:t xml:space="preserve">Similar to the Chinese concept of *Guanxi*, trust in Myanmar is built over tea, meals, and personal interactions. The</w:t>
      </w:r>
      <w:r>
        <w:t xml:space="preserve"> </w:t>
      </w:r>
      <w:r>
        <w:rPr>
          <w:bCs/>
          <w:b/>
        </w:rPr>
        <w:t xml:space="preserve">Sales Executive</w:t>
      </w:r>
      <w:r>
        <w:t xml:space="preserve"> </w:t>
      </w:r>
      <w:r>
        <w:t xml:space="preserve">spends as much time on relationship maintenance as on product presentation.</w:t>
      </w:r>
    </w:p>
    <w:p>
      <w:pPr>
        <w:numPr>
          <w:ilvl w:val="0"/>
          <w:numId w:val="1001"/>
        </w:numPr>
        <w:pStyle w:val="Compact"/>
      </w:pPr>
      <w:r>
        <w:rPr>
          <w:bCs/>
          <w:b/>
        </w:rPr>
        <w:t xml:space="preserve">"Jadeite" Mindset:</w:t>
      </w:r>
      <w:r>
        <w:t xml:space="preserve"> </w:t>
      </w:r>
      <w:r>
        <w:t xml:space="preserve">In Myanmar culture, direct confrontation or saying "no" directly can be seen as rude. A Sales Executive in</w:t>
      </w:r>
      <w:r>
        <w:t xml:space="preserve"> </w:t>
      </w:r>
      <w:r>
        <w:rPr>
          <w:bCs/>
          <w:b/>
        </w:rPr>
        <w:t xml:space="preserve">Myanmar Yangon</w:t>
      </w:r>
      <w:r>
        <w:t xml:space="preserve"> </w:t>
      </w:r>
      <w:r>
        <w:t xml:space="preserve">must be adept at reading between the lines and interpreting indirect refusals or agreements.</w:t>
      </w:r>
    </w:p>
    <w:bookmarkEnd w:id="22"/>
    <w:bookmarkStart w:id="23" w:name="X2a2024b4a1d93d5d5b77dc421b78823c7ea913b"/>
    <w:p>
      <w:pPr>
        <w:pStyle w:val="Heading2"/>
      </w:pPr>
      <w:r>
        <w:t xml:space="preserve">4. Digital Transformation and Technological Adaptation</w:t>
      </w:r>
    </w:p>
    <w:p>
      <w:pPr>
        <w:pStyle w:val="FirstParagraph"/>
      </w:pPr>
      <w:r>
        <w:t xml:space="preserve">The role of the Sales Executive is increasingly digital, yet in</w:t>
      </w:r>
      <w:r>
        <w:t xml:space="preserve"> </w:t>
      </w:r>
      <w:r>
        <w:rPr>
          <w:bCs/>
          <w:b/>
        </w:rPr>
        <w:t xml:space="preserve">Myanmar Yangon</w:t>
      </w:r>
      <w:r>
        <w:t xml:space="preserve">, this transition is uneven. While smartphone penetration has skyrocketed, with platforms like Facebook and Telegram serving as primary communication channels, internet reliability can be sporadic.</w:t>
      </w:r>
    </w:p>
    <w:p>
      <w:pPr>
        <w:pStyle w:val="BodyText"/>
      </w:pPr>
      <w:r>
        <w:t xml:space="preserve">Modern</w:t>
      </w:r>
      <w:r>
        <w:t xml:space="preserve"> </w:t>
      </w:r>
      <w:r>
        <w:rPr>
          <w:bCs/>
          <w:b/>
        </w:rPr>
        <w:t xml:space="preserve">Sales Executives</w:t>
      </w:r>
      <w:r>
        <w:t xml:space="preserve"> </w:t>
      </w:r>
      <w:r>
        <w:t xml:space="preserve">in this region are expected to master "Social Selling." In Yangon, Facebook is not just a social network; it is the de facto marketplace and customer service portal for many SMEs (Small and Medium Enterprises). A Sales Executive must be proficient in managing brand presence on these platforms. Furthermore, mobile payment solutions are gaining traction, requiring Sales Executives to understand digital transaction mechanisms to facilitate smoother closing processes.</w:t>
      </w:r>
    </w:p>
    <w:bookmarkEnd w:id="23"/>
    <w:bookmarkStart w:id="24" w:name="Xcb9be4bd336bf8e98ad5e3184ee4b9148bc279a"/>
    <w:p>
      <w:pPr>
        <w:pStyle w:val="Heading2"/>
      </w:pPr>
      <w:r>
        <w:t xml:space="preserve">5. Challenges Faced by Sales Executives in Yangon</w:t>
      </w:r>
    </w:p>
    <w:p>
      <w:pPr>
        <w:pStyle w:val="FirstParagraph"/>
      </w:pPr>
      <w:r>
        <w:t xml:space="preserve">The environment for a Sales Executive in</w:t>
      </w:r>
      <w:r>
        <w:t xml:space="preserve"> </w:t>
      </w:r>
      <w:r>
        <w:rPr>
          <w:bCs/>
          <w:b/>
        </w:rPr>
        <w:t xml:space="preserve">Myanmar Yangon</w:t>
      </w:r>
      <w:r>
        <w:t xml:space="preserve"> </w:t>
      </w:r>
      <w:r>
        <w:t xml:space="preserve">is not without significant hurdles. Currency fluctuation poses a major risk to pricing strategies and profit margins. Executives must be agile, often adjusting quotes daily or weekly based on the exchange rate against the US Dollar and Thai Baht, which are commonly used in trade references.</w:t>
      </w:r>
    </w:p>
    <w:p>
      <w:pPr>
        <w:pStyle w:val="BodyText"/>
      </w:pPr>
      <w:r>
        <w:t xml:space="preserve">Additionally, logistical challenges in</w:t>
      </w:r>
      <w:r>
        <w:t xml:space="preserve"> </w:t>
      </w:r>
      <w:r>
        <w:rPr>
          <w:bCs/>
          <w:b/>
        </w:rPr>
        <w:t xml:space="preserve">Myanmar Yangon</w:t>
      </w:r>
      <w:r>
        <w:t xml:space="preserve">, including traffic congestion and supply chain disruptions due to regulatory changes, impact delivery times. A Sales Executive must manage customer expectations realistically, communicating delays proactively to maintain trust. Regulatory compliance is another area of constant change; staying updated on import duties and local business laws is a mandatory skill for any professional operating in this sector.</w:t>
      </w:r>
    </w:p>
    <w:bookmarkEnd w:id="24"/>
    <w:bookmarkStart w:id="25" w:name="X810e07608fe6b386d456139a2aa2ffcbf4f5b9c"/>
    <w:p>
      <w:pPr>
        <w:pStyle w:val="Heading2"/>
      </w:pPr>
      <w:r>
        <w:t xml:space="preserve">6. Strategic Recommendations for Sales Executives</w:t>
      </w:r>
    </w:p>
    <w:p>
      <w:pPr>
        <w:pStyle w:val="FirstParagraph"/>
      </w:pPr>
      <w:r>
        <w:t xml:space="preserve">Based on the analysis of the market dynamics in</w:t>
      </w:r>
      <w:r>
        <w:t xml:space="preserve"> </w:t>
      </w:r>
      <w:r>
        <w:rPr>
          <w:bCs/>
          <w:b/>
        </w:rPr>
        <w:t xml:space="preserve">Myanmar Yangon</w:t>
      </w:r>
      <w:r>
        <w:t xml:space="preserve">, several strategic recommendations are proposed for aspiring and current Sales Executives:</w:t>
      </w:r>
    </w:p>
    <w:p>
      <w:pPr>
        <w:numPr>
          <w:ilvl w:val="0"/>
          <w:numId w:val="1002"/>
        </w:numPr>
        <w:pStyle w:val="Compact"/>
      </w:pPr>
      <w:r>
        <w:rPr>
          <w:bCs/>
          <w:b/>
        </w:rPr>
        <w:t xml:space="preserve">Prioritize Relationship Capital:</w:t>
      </w:r>
      <w:r>
        <w:t xml:space="preserve"> </w:t>
      </w:r>
      <w:r>
        <w:t xml:space="preserve">Invest time in face-to-face meetings. In Yangon, a handshake often carries more weight than a contract clause initially.</w:t>
      </w:r>
    </w:p>
    <w:p>
      <w:pPr>
        <w:numPr>
          <w:ilvl w:val="0"/>
          <w:numId w:val="1002"/>
        </w:numPr>
        <w:pStyle w:val="Compact"/>
      </w:pPr>
      <w:r>
        <w:rPr>
          <w:bCs/>
          <w:b/>
        </w:rPr>
        <w:t xml:space="preserve">Leverage Local Partnerships:</w:t>
      </w:r>
      <w:r>
        <w:t xml:space="preserve"> </w:t>
      </w:r>
      <w:r>
        <w:t xml:space="preserve">Partnering with local distributors who understand the nuances of the ground can mitigate risks related to logistics and legal compliance.</w:t>
      </w:r>
    </w:p>
    <w:p>
      <w:pPr>
        <w:numPr>
          <w:ilvl w:val="0"/>
          <w:numId w:val="1002"/>
        </w:numPr>
        <w:pStyle w:val="Compact"/>
      </w:pPr>
      <w:r>
        <w:rPr>
          <w:bCs/>
          <w:b/>
        </w:rPr>
        <w:t xml:space="preserve">Digital Fluency:</w:t>
      </w:r>
      <w:r>
        <w:t xml:space="preserve"> </w:t>
      </w:r>
      <w:r>
        <w:t xml:space="preserve">Master local digital ecosystems. Proficiency in Myanmar language (even basic) and familiarity with Telegram groups used for industry networking are distinct advantages.</w:t>
      </w:r>
    </w:p>
    <w:p>
      <w:pPr>
        <w:numPr>
          <w:ilvl w:val="0"/>
          <w:numId w:val="1002"/>
        </w:numPr>
        <w:pStyle w:val="Compact"/>
      </w:pPr>
      <w:r>
        <w:rPr>
          <w:bCs/>
          <w:b/>
        </w:rPr>
        <w:t xml:space="preserve">Cultural Sensitivity Training:</w:t>
      </w:r>
      <w:r>
        <w:t xml:space="preserve"> </w:t>
      </w:r>
      <w:r>
        <w:t xml:space="preserve">Organizations deploying Sales Executives to Yangon should provide rigorous cultural training, focusing on indirect communication styles and religious observances.</w:t>
      </w:r>
    </w:p>
    <w:bookmarkEnd w:id="25"/>
    <w:bookmarkStart w:id="26" w:name="conclusion"/>
    <w:p>
      <w:pPr>
        <w:pStyle w:val="Heading2"/>
      </w:pPr>
      <w:r>
        <w:t xml:space="preserve">7. Conclusion</w:t>
      </w:r>
    </w:p>
    <w:p>
      <w:pPr>
        <w:pStyle w:val="FirstParagraph"/>
      </w:pPr>
      <w:r>
        <w:t xml:space="preserve">The role of the Sales Executive in Myanmar Yangon is complex, demanding a blend of traditional relationship-building skills and modern digital adaptability. It is a market where cultural intelligence outweighs aggressive closing techniques. For businesses to succeed in this vibrant yet challenging hub, they must empower their Sales Executives with the right tools, training, and autonomy to navigate the unique contours of</w:t>
      </w:r>
      <w:r>
        <w:t xml:space="preserve"> </w:t>
      </w:r>
      <w:r>
        <w:rPr>
          <w:bCs/>
          <w:b/>
        </w:rPr>
        <w:t xml:space="preserve">Myanmar Yangon</w:t>
      </w:r>
      <w:r>
        <w:t xml:space="preserve">. As the region continues to evolve economically and socially, the Sales Executive remains a pivotal agent of change and growth, bridging global products with local needs. Future research should focus on long-term retention strategies for sales talent in this volatile but promising market.</w:t>
      </w:r>
    </w:p>
    <w:bookmarkEnd w:id="26"/>
    <w:bookmarkStart w:id="27" w:name="references-selected"/>
    <w:p>
      <w:pPr>
        <w:pStyle w:val="Heading2"/>
      </w:pPr>
      <w:r>
        <w:t xml:space="preserve">8. References (Selected)</w:t>
      </w:r>
    </w:p>
    <w:p>
      <w:pPr>
        <w:numPr>
          <w:ilvl w:val="0"/>
          <w:numId w:val="1003"/>
        </w:numPr>
        <w:pStyle w:val="Compact"/>
      </w:pPr>
      <w:r>
        <w:t xml:space="preserve">Bell, D., &amp; Chantavanich, N. (2019). *Business Practices in Myanmar: Navigating the New Frontier*. Asian Business Review.</w:t>
      </w:r>
    </w:p>
    <w:p>
      <w:pPr>
        <w:numPr>
          <w:ilvl w:val="0"/>
          <w:numId w:val="1003"/>
        </w:numPr>
        <w:pStyle w:val="Compact"/>
      </w:pPr>
      <w:r>
        <w:t xml:space="preserve">Kyi, M. T. (2021). *Consumer Behavior in Urban Yangon: The Impact of Digital Media*. Journal of Southeast Asian Marketing.</w:t>
      </w:r>
    </w:p>
    <w:p>
      <w:pPr>
        <w:numPr>
          <w:ilvl w:val="0"/>
          <w:numId w:val="1003"/>
        </w:numPr>
        <w:pStyle w:val="Compact"/>
      </w:pPr>
      <w:r>
        <w:t xml:space="preserve">Mingaladon Development Committee. (2023). *Economic Report on the Greater Yangon Region*. Yangon City Administration.</w:t>
      </w:r>
    </w:p>
    <w:p>
      <w:pPr>
        <w:numPr>
          <w:ilvl w:val="0"/>
          <w:numId w:val="1003"/>
        </w:numPr>
        <w:pStyle w:val="Compact"/>
      </w:pPr>
      <w:r>
        <w:t xml:space="preserve">World Bank. (2022). *Myanmar Economic Monitor: Building Resilience in Challenging Times*.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Myanmar Yangon: Navigating Market Dynamics and Cultural Nuances</dc:title>
  <dc:creator/>
  <dc:language>en</dc:language>
  <cp:keywords/>
  <dcterms:created xsi:type="dcterms:W3CDTF">2026-07-29T07:22:51Z</dcterms:created>
  <dcterms:modified xsi:type="dcterms:W3CDTF">2026-07-29T07:22:51Z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