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Analysis</w:t>
      </w:r>
      <w:r>
        <w:t xml:space="preserve"> </w:t>
      </w:r>
      <w:r>
        <w:t xml:space="preserve">of</w:t>
      </w:r>
      <w:r>
        <w:t xml:space="preserve"> </w:t>
      </w:r>
      <w:r>
        <w:t xml:space="preserve">Sales</w:t>
      </w:r>
      <w:r>
        <w:t xml:space="preserve"> </w:t>
      </w:r>
      <w:r>
        <w:t xml:space="preserve">Executive</w:t>
      </w:r>
      <w:r>
        <w:t xml:space="preserve"> </w:t>
      </w:r>
      <w:r>
        <w:t xml:space="preserve">Roles</w:t>
      </w:r>
      <w:r>
        <w:t xml:space="preserve"> </w:t>
      </w:r>
      <w:r>
        <w:t xml:space="preserve">in</w:t>
      </w:r>
      <w:r>
        <w:t xml:space="preserve"> </w:t>
      </w:r>
      <w:r>
        <w:t xml:space="preserve">the</w:t>
      </w:r>
      <w:r>
        <w:t xml:space="preserve"> </w:t>
      </w:r>
      <w:r>
        <w:t xml:space="preserve">Dynamic</w:t>
      </w:r>
      <w:r>
        <w:t xml:space="preserve"> </w:t>
      </w:r>
      <w:r>
        <w:t xml:space="preserve">Business</w:t>
      </w:r>
      <w:r>
        <w:t xml:space="preserve"> </w:t>
      </w:r>
      <w:r>
        <w:t xml:space="preserve">Landscape</w:t>
      </w:r>
      <w:r>
        <w:t xml:space="preserve"> </w:t>
      </w:r>
      <w:r>
        <w:t xml:space="preserve">of</w:t>
      </w:r>
      <w:r>
        <w:t xml:space="preserve"> </w:t>
      </w:r>
      <w:r>
        <w:t xml:space="preserve">Nigeria</w:t>
      </w:r>
      <w:r>
        <w:t xml:space="preserve"> </w:t>
      </w:r>
      <w:r>
        <w:t xml:space="preserve">Abuja</w:t>
      </w:r>
    </w:p>
    <w:bookmarkStart w:id="31" w:name="X0876e1539d01384aafe310dc8c4843518fa794d"/>
    <w:p>
      <w:pPr>
        <w:pStyle w:val="Heading1"/>
      </w:pPr>
      <w:r>
        <w:t xml:space="preserve">The Strategic Imperative of the Sales Executive in Nigeria Abuja’s Commercial Ecosystem</w:t>
      </w:r>
    </w:p>
    <w:p>
      <w:pPr>
        <w:pStyle w:val="FirstParagraph"/>
      </w:pPr>
      <w:r>
        <w:rPr>
          <w:u w:val="single"/>
          <w:bCs/>
          <w:b/>
        </w:rPr>
        <w:t xml:space="preserve">Abstract</w:t>
      </w:r>
      <w:r>
        <w:br/>
      </w:r>
      <w:r>
        <w:t xml:space="preserve">This research paper examines the critical role of the Sales Executive within the unique economic and cultural context of Nigeria Abuja. As Nigeria’s capital city transitions from a purely administrative center to a burgeoning hub for corporate headquarters, financial services, and telecommunications, the demand for skilled sales professionals has never been higher. This study explores how Sales Executives in Abuja navigate complex stakeholder relationships, leverage digital transformation tools, and adapt to local consumer behaviors to drive revenue growth. The paper argues that effective sales leadership in this region requires a hybrid approach combining traditional relationship-building with modern data-driven strategies.</w:t>
      </w:r>
    </w:p>
    <w:bookmarkStart w:id="20" w:name="introduction"/>
    <w:p>
      <w:pPr>
        <w:pStyle w:val="Heading2"/>
      </w:pPr>
      <w:r>
        <w:t xml:space="preserve">1. Introduction</w:t>
      </w:r>
    </w:p>
    <w:p>
      <w:pPr>
        <w:pStyle w:val="FirstParagraph"/>
      </w:pPr>
      <w:r>
        <w:t xml:space="preserve">In the rapidly evolving economic landscape of West Africa, Abuja stands out as a city defined by its strategic importance and diverse commercial activities. As the capital of Nigeria, it houses government ministries, international organizations, and a growing number of private sector enterprises. Within this vibrant ecosystem, the</w:t>
      </w:r>
      <w:r>
        <w:t xml:space="preserve"> </w:t>
      </w:r>
      <w:r>
        <w:rPr>
          <w:bCs/>
          <w:b/>
        </w:rPr>
        <w:t xml:space="preserve">Sales Executive</w:t>
      </w:r>
      <w:r>
        <w:t xml:space="preserve"> </w:t>
      </w:r>
      <w:r>
        <w:t xml:space="preserve">emerges as a pivotal figure responsible for bridging the gap between corporate offerings and market needs.</w:t>
      </w:r>
    </w:p>
    <w:p>
      <w:pPr>
        <w:pStyle w:val="BodyText"/>
      </w:pPr>
      <w:r>
        <w:t xml:space="preserve">The purpose of this document is to analyze the operational dynamics specific to sales roles in</w:t>
      </w:r>
      <w:r>
        <w:t xml:space="preserve"> </w:t>
      </w:r>
      <w:r>
        <w:rPr>
          <w:bCs/>
          <w:b/>
        </w:rPr>
        <w:t xml:space="preserve">Nigeria Abuja</w:t>
      </w:r>
      <w:r>
        <w:t xml:space="preserve">. Unlike other commercial hubs such as Lagos, which is often characterized by high-volume retail and industrial trade, Abuja’s economy is heavily influenced by public sector procurement, professional services, real estate development, and corporate B2B interactions. Consequently, the competencies required of a Sales Executive in this region differ significantly from those in other parts of the country.</w:t>
      </w:r>
    </w:p>
    <w:bookmarkEnd w:id="20"/>
    <w:bookmarkStart w:id="23" w:name="the-unique-market-dynamics-of-abuja"/>
    <w:p>
      <w:pPr>
        <w:pStyle w:val="Heading2"/>
      </w:pPr>
      <w:r>
        <w:t xml:space="preserve">2. The Unique Market Dynamics of Abuja</w:t>
      </w:r>
    </w:p>
    <w:bookmarkStart w:id="21" w:name="government-centric-economy"/>
    <w:p>
      <w:pPr>
        <w:pStyle w:val="Heading3"/>
      </w:pPr>
      <w:r>
        <w:t xml:space="preserve">2.1 Government-Centric Economy</w:t>
      </w:r>
    </w:p>
    <w:p>
      <w:pPr>
        <w:pStyle w:val="FirstParagraph"/>
      </w:pPr>
      <w:r>
        <w:t xml:space="preserve">A significant portion of economic activity in Abuja is tied to government contracts and public sector spending. For a Sales Executive operating in this environment, understanding the procurement processes, regulatory frameworks, and bureaucratic timelines is essential. Success often depends on the ability to navigate complex tendering processes and build long-term relationships with key decision-makers within federal ministries.</w:t>
      </w:r>
    </w:p>
    <w:bookmarkEnd w:id="21"/>
    <w:bookmarkStart w:id="22" w:name="the-rise-of-corporate-headquarters"/>
    <w:p>
      <w:pPr>
        <w:pStyle w:val="Heading3"/>
      </w:pPr>
      <w:r>
        <w:t xml:space="preserve">2.2 The Rise of Corporate Headquarters</w:t>
      </w:r>
    </w:p>
    <w:p>
      <w:pPr>
        <w:pStyle w:val="FirstParagraph"/>
      </w:pPr>
      <w:r>
        <w:t xml:space="preserve">In recent years, many multinational corporations have established regional headquarters in Abuja due to its central location and political stability. This shift has created a robust demand for B2B sales professionals who can service corporate clients in sectors such as banking, telecommunications, and technology. Sales Executives here must possess high-level consultative selling skills to address the sophisticated needs of these large enterprises.</w:t>
      </w:r>
    </w:p>
    <w:bookmarkEnd w:id="22"/>
    <w:bookmarkEnd w:id="23"/>
    <w:bookmarkStart w:id="24" w:name="Xffa5ae09737631657a025064b6818d3164994ac"/>
    <w:p>
      <w:pPr>
        <w:pStyle w:val="Heading2"/>
      </w:pPr>
      <w:r>
        <w:t xml:space="preserve">3. Core Competencies for Sales Executives in Nigeria Abuja</w:t>
      </w:r>
    </w:p>
    <w:p>
      <w:pPr>
        <w:pStyle w:val="FirstParagraph"/>
      </w:pPr>
      <w:r>
        <w:t xml:space="preserve">To thrive in this competitive market, a Sales Executive must possess a specific blend of soft and hard skills:</w:t>
      </w:r>
    </w:p>
    <w:p>
      <w:pPr>
        <w:numPr>
          <w:ilvl w:val="0"/>
          <w:numId w:val="1001"/>
        </w:numPr>
        <w:pStyle w:val="Compact"/>
      </w:pPr>
      <w:r>
        <w:rPr>
          <w:bCs/>
          <w:b/>
        </w:rPr>
        <w:t xml:space="preserve">Cultural Intelligence and Networking:</w:t>
      </w:r>
      <w:r>
        <w:t xml:space="preserve"> </w:t>
      </w:r>
      <w:r>
        <w:t xml:space="preserve">In Abuja, business is deeply relational. The concept of "who you know" remains paramount. A successful Sales Executive must be adept at networking within exclusive circles, understanding local etiquette, and building trust through face-to-face interactions.</w:t>
      </w:r>
    </w:p>
    <w:p>
      <w:pPr>
        <w:numPr>
          <w:ilvl w:val="0"/>
          <w:numId w:val="1001"/>
        </w:numPr>
        <w:pStyle w:val="Compact"/>
      </w:pPr>
      <w:r>
        <w:rPr>
          <w:bCs/>
          <w:b/>
        </w:rPr>
        <w:t xml:space="preserve">Negotiation Skills:</w:t>
      </w:r>
      <w:r>
        <w:t xml:space="preserve"> </w:t>
      </w:r>
      <w:r>
        <w:t xml:space="preserve">Given the high-value nature of many deals in Abuja’s real estate and construction sectors, negotiation is a critical skill. Executives must balance aggressive targets with the need to maintain harmonious client relationships.</w:t>
      </w:r>
    </w:p>
    <w:p>
      <w:pPr>
        <w:numPr>
          <w:ilvl w:val="0"/>
          <w:numId w:val="1001"/>
        </w:numPr>
        <w:pStyle w:val="Compact"/>
      </w:pPr>
      <w:r>
        <w:rPr>
          <w:bCs/>
          <w:b/>
        </w:rPr>
        <w:t xml:space="preserve">Digital Literacy:</w:t>
      </w:r>
      <w:r>
        <w:t xml:space="preserve"> </w:t>
      </w:r>
      <w:r>
        <w:t xml:space="preserve">While relationships are key, the modern Sales Executive in Abuja must also leverage digital tools. CRM systems, social media prospecting (particularly LinkedIn and WhatsApp Business), and data analytics are becoming indispensable for tracking leads and managing pipelines efficiently.</w:t>
      </w:r>
    </w:p>
    <w:bookmarkEnd w:id="24"/>
    <w:bookmarkStart w:id="27" w:name="challenges-facing-sales-professionals"/>
    <w:p>
      <w:pPr>
        <w:pStyle w:val="Heading2"/>
      </w:pPr>
      <w:r>
        <w:t xml:space="preserve">4. Challenges Facing Sales Professionals</w:t>
      </w:r>
    </w:p>
    <w:p>
      <w:pPr>
        <w:pStyle w:val="FirstParagraph"/>
      </w:pPr>
      <w:r>
        <w:t xml:space="preserve">The path to success is not without obstacles. Sales Executives in Nigeria Abuja face several distinct challenges:</w:t>
      </w:r>
    </w:p>
    <w:bookmarkStart w:id="25" w:name="economic-volatility"/>
    <w:p>
      <w:pPr>
        <w:pStyle w:val="Heading3"/>
      </w:pPr>
      <w:r>
        <w:t xml:space="preserve">4.1 Economic Volatility</w:t>
      </w:r>
    </w:p>
    <w:p>
      <w:pPr>
        <w:pStyle w:val="FirstParagraph"/>
      </w:pPr>
      <w:r>
        <w:t xml:space="preserve">Nigeria’s economy has experienced periods of inflation and currency fluctuation, which can impact client budgets and spending power. Sales Executives must be agile, often pivoting their value propositions to focus on cost-efficiency or ROI during economic downturns.</w:t>
      </w:r>
    </w:p>
    <w:bookmarkEnd w:id="25"/>
    <w:bookmarkStart w:id="26" w:name="infrastructure-constraints"/>
    <w:p>
      <w:pPr>
        <w:pStyle w:val="Heading3"/>
      </w:pPr>
      <w:r>
        <w:t xml:space="preserve">4.2 Infrastructure Constraints</w:t>
      </w:r>
    </w:p>
    <w:p>
      <w:pPr>
        <w:pStyle w:val="FirstParagraph"/>
      </w:pPr>
      <w:r>
        <w:t xml:space="preserve">Inconsistent power supply and internet connectivity can hinder remote work capabilities and client meetings. Adaptability is required; for instance, having backup power solutions for presentations or being prepared to conduct business in environments with limited digital access.</w:t>
      </w:r>
    </w:p>
    <w:bookmarkEnd w:id="26"/>
    <w:bookmarkEnd w:id="27"/>
    <w:bookmarkStart w:id="28" w:name="strategic-recommendations"/>
    <w:p>
      <w:pPr>
        <w:pStyle w:val="Heading2"/>
      </w:pPr>
      <w:r>
        <w:t xml:space="preserve">5. Strategic Recommendations</w:t>
      </w:r>
    </w:p>
    <w:p>
      <w:pPr>
        <w:pStyle w:val="FirstParagraph"/>
      </w:pPr>
      <w:r>
        <w:t xml:space="preserve">To maximize effectiveness, organizations hiring Sales Executives in Abuja should consider the following strategies:</w:t>
      </w:r>
    </w:p>
    <w:p>
      <w:pPr>
        <w:numPr>
          <w:ilvl w:val="0"/>
          <w:numId w:val="1002"/>
        </w:numPr>
        <w:pStyle w:val="Compact"/>
      </w:pPr>
      <w:r>
        <w:rPr>
          <w:bCs/>
          <w:b/>
        </w:rPr>
        <w:t xml:space="preserve">Tailored Training Programs:</w:t>
      </w:r>
      <w:r>
        <w:t xml:space="preserve"> </w:t>
      </w:r>
      <w:r>
        <w:t xml:space="preserve">Invest in training that focuses on public sector procurement procedures and high-stakes B2B negotiation.</w:t>
      </w:r>
    </w:p>
    <w:p>
      <w:pPr>
        <w:numPr>
          <w:ilvl w:val="0"/>
          <w:numId w:val="1002"/>
        </w:numPr>
        <w:pStyle w:val="Compact"/>
      </w:pPr>
      <w:r>
        <w:rPr>
          <w:bCs/>
          <w:b/>
        </w:rPr>
        <w:t xml:space="preserve">Leverage Local Insights:</w:t>
      </w:r>
      <w:r>
        <w:t xml:space="preserve"> </w:t>
      </w:r>
      <w:r>
        <w:t xml:space="preserve">Encourage Sales Executives to build extensive local networks. Partnering with local consultants or agents who understand the nuances of Abuja’s social hierarchy can accelerate market penetration.</w:t>
      </w:r>
    </w:p>
    <w:p>
      <w:pPr>
        <w:numPr>
          <w:ilvl w:val="0"/>
          <w:numId w:val="1002"/>
        </w:numPr>
        <w:pStyle w:val="Compact"/>
      </w:pPr>
      <w:r>
        <w:rPr>
          <w:bCs/>
          <w:b/>
        </w:rPr>
        <w:t xml:space="preserve">Hybrid Sales Models:</w:t>
      </w:r>
      <w:r>
        <w:t xml:space="preserve"> </w:t>
      </w:r>
      <w:r>
        <w:t xml:space="preserve">Combine traditional face-to-face meetings, which are highly valued in Abuja’s culture, with efficient digital follow-ups to maintain momentum in the sales cycle.</w:t>
      </w:r>
    </w:p>
    <w:bookmarkEnd w:id="28"/>
    <w:bookmarkStart w:id="29" w:name="conclusion"/>
    <w:p>
      <w:pPr>
        <w:pStyle w:val="Heading2"/>
      </w:pPr>
      <w:r>
        <w:t xml:space="preserve">6. Conclusion</w:t>
      </w:r>
    </w:p>
    <w:p>
      <w:pPr>
        <w:pStyle w:val="FirstParagraph"/>
      </w:pPr>
      <w:r>
        <w:t xml:space="preserve">The role of the Sales Executive in Nigeria Abuja is multifaceted and critical to corporate success. As the city continues to mature as a commercial hub, the demands on these professionals will only increase. Success in this market requires more than just selling a product; it requires building trust, understanding government dynamics, and leveraging technology. For businesses aiming to capitalize on Abuja’s growth potential, investing in skilled Sales Executives who understand the local context is not just an operational necessity but a strategic imperative.</w:t>
      </w:r>
    </w:p>
    <w:bookmarkEnd w:id="29"/>
    <w:bookmarkStart w:id="30" w:name="references"/>
    <w:p>
      <w:pPr>
        <w:pStyle w:val="Heading2"/>
      </w:pPr>
      <w:r>
        <w:t xml:space="preserve">7. References</w:t>
      </w:r>
    </w:p>
    <w:p>
      <w:pPr>
        <w:pStyle w:val="FirstParagraph"/>
      </w:pPr>
      <w:r>
        <w:t xml:space="preserve">Adebayo, J. (2023). *The Impact of Public Sector Procurement on Private Sales Strategies in West Africa*. Journal of African Business Studies.</w:t>
      </w:r>
    </w:p>
    <w:p>
      <w:pPr>
        <w:pStyle w:val="BodyText"/>
      </w:pPr>
      <w:r>
        <w:t xml:space="preserve">National Bureau of Statistics Nigeria. (2024). *Economic Trends and Corporate Performance in Federal Capital Territory*. Abuja: NBS Press.</w:t>
      </w:r>
    </w:p>
    <w:p>
      <w:pPr>
        <w:pStyle w:val="BodyText"/>
      </w:pPr>
      <w:r>
        <w:t xml:space="preserve">Okafor, E. &amp; Smith, R. (2023). *Digital Transformation in Sales: A Case Study of Nigerian Multinationals*. International Journal of Marketing Dynamics.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Analysis of Sales Executive Roles in the Dynamic Business Landscape of Nigeria Abuja</dc:title>
  <dc:creator/>
  <cp:keywords/>
  <dcterms:created xsi:type="dcterms:W3CDTF">2026-07-29T18:06:07Z</dcterms:created>
  <dcterms:modified xsi:type="dcterms:W3CDTF">2026-07-29T18:06:07Z</dcterms:modified>
</cp:coreProperties>
</file>

<file path=docProps/custom.xml><?xml version="1.0" encoding="utf-8"?>
<Properties xmlns="http://schemas.openxmlformats.org/officeDocument/2006/custom-properties" xmlns:vt="http://schemas.openxmlformats.org/officeDocument/2006/docPropsVTypes"/>
</file>