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Dynamics</w:t>
      </w:r>
      <w:r>
        <w:t xml:space="preserve"> </w:t>
      </w:r>
      <w:r>
        <w:t xml:space="preserve">of</w:t>
      </w:r>
      <w:r>
        <w:t xml:space="preserve"> </w:t>
      </w:r>
      <w:r>
        <w:t xml:space="preserve">a</w:t>
      </w:r>
      <w:r>
        <w:t xml:space="preserve"> </w:t>
      </w:r>
      <w:r>
        <w:t xml:space="preserve">Sales</w:t>
      </w:r>
      <w:r>
        <w:t xml:space="preserve"> </w:t>
      </w:r>
      <w:r>
        <w:t xml:space="preserve">Executive</w:t>
      </w:r>
      <w:r>
        <w:t xml:space="preserve"> </w:t>
      </w:r>
      <w:r>
        <w:t xml:space="preserve">in</w:t>
      </w:r>
      <w:r>
        <w:t xml:space="preserve"> </w:t>
      </w:r>
      <w:r>
        <w:t xml:space="preserve">the</w:t>
      </w:r>
      <w:r>
        <w:t xml:space="preserve"> </w:t>
      </w:r>
      <w:r>
        <w:t xml:space="preserve">Philippines</w:t>
      </w:r>
      <w:r>
        <w:t xml:space="preserve"> </w:t>
      </w:r>
      <w:r>
        <w:t xml:space="preserve">Manila</w:t>
      </w:r>
    </w:p>
    <w:bookmarkStart w:id="27" w:name="X698c23690edd31b2d41b0b98d6d8119e8e7ebf6"/>
    <w:p>
      <w:pPr>
        <w:pStyle w:val="Heading1"/>
      </w:pPr>
      <w:r>
        <w:t xml:space="preserve">The Dynamics of a Sales Executive in the Philippines Manila</w:t>
      </w:r>
    </w:p>
    <w:p>
      <w:pPr>
        <w:pStyle w:val="FirstParagraph"/>
      </w:pPr>
      <w:r>
        <w:t xml:space="preserve">A Comprehensive Research Analysis on Market Penetration and Consumer Behavior</w:t>
      </w:r>
    </w:p>
    <w:bookmarkStart w:id="20" w:name="i.-introduction-and-abstract"/>
    <w:p>
      <w:pPr>
        <w:pStyle w:val="Heading2"/>
      </w:pPr>
      <w:r>
        <w:t xml:space="preserve">I. Introduction and Abstract</w:t>
      </w:r>
    </w:p>
    <w:p>
      <w:pPr>
        <w:pStyle w:val="FirstParagraph"/>
      </w:pPr>
      <w:r>
        <w:t xml:space="preserve">In the rapidly evolving economic landscape of Southeast Asia, Metro Manila stands out as the primary engine of commercial growth in the Philippines. As a densely populated urban center with high digital adoption rates and a robust service sector,</w:t>
      </w:r>
      <w:r>
        <w:t xml:space="preserve"> </w:t>
      </w:r>
      <w:r>
        <w:rPr>
          <w:bCs/>
          <w:b/>
        </w:rPr>
        <w:t xml:space="preserve">Philippines Manila</w:t>
      </w:r>
      <w:r>
        <w:t xml:space="preserve"> </w:t>
      </w:r>
      <w:r>
        <w:t xml:space="preserve">presents unique challenges and opportunities for corporate expansion. Central to navigating this complex market is the role of the Sales Executive. This research paper explores the multifaceted responsibilities, cultural nuances, strategic adaptations, and technological integration required for a Sales Executive to succeed in the vibrant yet competitive environment of</w:t>
      </w:r>
      <w:r>
        <w:t xml:space="preserve"> </w:t>
      </w:r>
      <w:r>
        <w:rPr>
          <w:bCs/>
          <w:b/>
        </w:rPr>
        <w:t xml:space="preserve">Philippines Manila</w:t>
      </w:r>
      <w:r>
        <w:t xml:space="preserve">. The objective is to provide a detailed framework for understanding how modern sales strategies must be tailored specifically to this region.</w:t>
      </w:r>
    </w:p>
    <w:bookmarkEnd w:id="20"/>
    <w:bookmarkStart w:id="21" w:name="X312f478b235c3b8a9cd14fd92adafe4308fefd1"/>
    <w:p>
      <w:pPr>
        <w:pStyle w:val="Heading2"/>
      </w:pPr>
      <w:r>
        <w:t xml:space="preserve">II. The Unique Economic Landscape of Philippines Manila</w:t>
      </w:r>
    </w:p>
    <w:p>
      <w:pPr>
        <w:pStyle w:val="FirstParagraph"/>
      </w:pPr>
      <w:r>
        <w:t xml:space="preserve">To understand the efficacy of a Sales Executive, one must first analyze the context in which they operate.</w:t>
      </w:r>
      <w:r>
        <w:t xml:space="preserve"> </w:t>
      </w:r>
      <w:r>
        <w:rPr>
          <w:bCs/>
          <w:b/>
        </w:rPr>
        <w:t xml:space="preserve">Philippines Manila</w:t>
      </w:r>
      <w:r>
        <w:t xml:space="preserve">, comprising 16 cities and one independent municipality, serves as the political, economic, and cultural center of the archipelago. The region boasts a young demographic profile, with a significant portion of the population being millennials and Gen Z consumers who are highly connected to global trends yet deeply rooted in local traditions.</w:t>
      </w:r>
    </w:p>
    <w:p>
      <w:pPr>
        <w:pStyle w:val="BodyText"/>
      </w:pPr>
      <w:r>
        <w:t xml:space="preserve">For any corporate entity operating here, market penetration requires more than just aggressive pricing; it demands cultural intelligence. The high concentration of Business Process Outsourcing (BPO) companies has created a class of professionals with high disposable income and sophisticated purchasing habits. Consequently, the Sales Executive cannot rely on generic scripts or universal sales techniques. The economic disparity within</w:t>
      </w:r>
      <w:r>
        <w:t xml:space="preserve"> </w:t>
      </w:r>
      <w:r>
        <w:rPr>
          <w:bCs/>
          <w:b/>
        </w:rPr>
        <w:t xml:space="preserve">Philippines Manila</w:t>
      </w:r>
      <w:r>
        <w:t xml:space="preserve"> </w:t>
      </w:r>
      <w:r>
        <w:t xml:space="preserve">ranges from ultra-high-net-worth individuals in Makati and BGC (Bonifacio Global City) to low-income communities in urban poor areas. A successful Sales Executive must possess the agility to pivot their approach depending on the demographic segment they are targeting.</w:t>
      </w:r>
    </w:p>
    <w:bookmarkEnd w:id="21"/>
    <w:bookmarkStart w:id="22" w:name="Xdeb79b3f9e3c3aeeb9c2dfb0cea5b27435f675a"/>
    <w:p>
      <w:pPr>
        <w:pStyle w:val="Heading2"/>
      </w:pPr>
      <w:r>
        <w:t xml:space="preserve">III. Cultural Competence and Relationship Building</w:t>
      </w:r>
    </w:p>
    <w:p>
      <w:pPr>
        <w:pStyle w:val="FirstParagraph"/>
      </w:pPr>
      <w:r>
        <w:t xml:space="preserve">In</w:t>
      </w:r>
      <w:r>
        <w:t xml:space="preserve"> </w:t>
      </w:r>
      <w:r>
        <w:rPr>
          <w:bCs/>
          <w:b/>
        </w:rPr>
        <w:t xml:space="preserve">Philippines Manila</w:t>
      </w:r>
      <w:r>
        <w:t xml:space="preserve">, business is fundamentally relational. The concept of "pakikisama" (getting along with others) and "utang na loob" (debt of gratitude) plays a crucial role in transactional dynamics. Unlike Western markets where transactions can be purely data-driven and efficiency-focused, the Filipino market often prioritizes trust and personal connection before committing to a sale.</w:t>
      </w:r>
    </w:p>
    <w:p>
      <w:pPr>
        <w:pStyle w:val="BodyText"/>
      </w:pPr>
      <w:r>
        <w:t xml:space="preserve">The Sales Executive must act not only as a vendor but as a consultant and relationship builder. This involves understanding the nuance of indirect communication. In</w:t>
      </w:r>
      <w:r>
        <w:t xml:space="preserve"> </w:t>
      </w:r>
      <w:r>
        <w:rPr>
          <w:bCs/>
          <w:b/>
        </w:rPr>
        <w:t xml:space="preserve">Philippines Manila</w:t>
      </w:r>
      <w:r>
        <w:t xml:space="preserve">, direct confrontation or aggressive closing techniques are often perceived as rude or disrespectful, potentially damaging long-term business prospects. Instead, the effective Sales Executive utilizes patience, active listening, and empathy. Building rapport over coffee or during casual conversations is not merely a social lubricant; it is a critical step in the sales funnel. The ability to navigate these interpersonal dynamics distinguishes an average representative from an exceptional one.</w:t>
      </w:r>
    </w:p>
    <w:bookmarkEnd w:id="22"/>
    <w:bookmarkStart w:id="23" w:name="X1b45c0de0d6ee00321719ccac8a4524178ff09b"/>
    <w:p>
      <w:pPr>
        <w:pStyle w:val="Heading2"/>
      </w:pPr>
      <w:r>
        <w:t xml:space="preserve">IV. Strategic Adaptation: Omnichannel Presence</w:t>
      </w:r>
    </w:p>
    <w:p>
      <w:pPr>
        <w:pStyle w:val="FirstParagraph"/>
      </w:pPr>
      <w:r>
        <w:t xml:space="preserve">The modern Sales Executive in</w:t>
      </w:r>
      <w:r>
        <w:t xml:space="preserve"> </w:t>
      </w:r>
      <w:r>
        <w:rPr>
          <w:bCs/>
          <w:b/>
        </w:rPr>
        <w:t xml:space="preserve">Philippines Manila</w:t>
      </w:r>
      <w:r>
        <w:t xml:space="preserve"> </w:t>
      </w:r>
      <w:r>
        <w:t xml:space="preserve">operates within an omnichannel environment. The Philippines has one of the highest social media engagement rates in the world, with platforms like Facebook, TikTok, and Viber serving as primary communication tools for business. Therefore, a purely face-to-face approach is obsolete.</w:t>
      </w:r>
    </w:p>
    <w:p>
      <w:pPr>
        <w:pStyle w:val="BodyText"/>
      </w:pPr>
      <w:r>
        <w:t xml:space="preserve">A comprehensive sales strategy must integrate digital touchpoints seamlessly. For B2B (Business to Business) roles in</w:t>
      </w:r>
      <w:r>
        <w:t xml:space="preserve"> </w:t>
      </w:r>
      <w:r>
        <w:rPr>
          <w:bCs/>
          <w:b/>
        </w:rPr>
        <w:t xml:space="preserve">Philippines Manila</w:t>
      </w:r>
      <w:r>
        <w:t xml:space="preserve">, LinkedIn remains relevant for corporate networking, but WhatsApp and Viber are frequently used for immediate communication with clients. In the B2C (Business to Consumer) sector, social commerce is booming. Sales Executives must be adept at using these digital tools to nurture leads that initially engage through social media platforms.</w:t>
      </w:r>
    </w:p>
    <w:p>
      <w:pPr>
        <w:pStyle w:val="BodyText"/>
      </w:pPr>
      <w:r>
        <w:t xml:space="preserve">Furthermore, the rise of e-commerce logistics in</w:t>
      </w:r>
      <w:r>
        <w:t xml:space="preserve"> </w:t>
      </w:r>
      <w:r>
        <w:rPr>
          <w:bCs/>
          <w:b/>
        </w:rPr>
        <w:t xml:space="preserve">Philippines Manila</w:t>
      </w:r>
      <w:r>
        <w:t xml:space="preserve"> </w:t>
      </w:r>
      <w:r>
        <w:t xml:space="preserve">means that physical meetings are often supplemented by virtual demos and digital contract signings. The Sales Executive must be tech-savvy, capable of demonstrating products via video calls and managing customer relationship management (CRM) systems efficiently to track interactions across multiple platforms.</w:t>
      </w:r>
    </w:p>
    <w:bookmarkEnd w:id="23"/>
    <w:bookmarkStart w:id="24" w:name="v.-challenges-in-market-navigation"/>
    <w:p>
      <w:pPr>
        <w:pStyle w:val="Heading2"/>
      </w:pPr>
      <w:r>
        <w:t xml:space="preserve">V. Challenges in Market Navigation</w:t>
      </w:r>
    </w:p>
    <w:p>
      <w:pPr>
        <w:pStyle w:val="FirstParagraph"/>
      </w:pPr>
      <w:r>
        <w:t xml:space="preserve">Operating a sales function in</w:t>
      </w:r>
      <w:r>
        <w:t xml:space="preserve"> </w:t>
      </w:r>
      <w:r>
        <w:rPr>
          <w:bCs/>
          <w:b/>
        </w:rPr>
        <w:t xml:space="preserve">Philippines Manila</w:t>
      </w:r>
      <w:r>
        <w:t xml:space="preserve"> </w:t>
      </w:r>
      <w:r>
        <w:t xml:space="preserve">is not without its hurdles. Infrastructure challenges, such as severe traffic congestion ("traffic"), can significantly impact productivity if the Sales Executive relies heavily on field visits. Time management becomes a critical skill; scheduling meetings requires strategic planning to avoid peak traffic hours.</w:t>
      </w:r>
    </w:p>
    <w:p>
      <w:pPr>
        <w:pStyle w:val="BodyText"/>
      </w:pPr>
      <w:r>
        <w:t xml:space="preserve">Additionally, price sensitivity remains a dominant factor for the majority of consumers in</w:t>
      </w:r>
      <w:r>
        <w:t xml:space="preserve"> </w:t>
      </w:r>
      <w:r>
        <w:rPr>
          <w:bCs/>
          <w:b/>
        </w:rPr>
        <w:t xml:space="preserve">Philippines Manila</w:t>
      </w:r>
      <w:r>
        <w:t xml:space="preserve">. While there is a growing affluent class, competition is fierce, and customers are quick to switch providers if better value propositions are found elsewhere. Sales Executives must therefore master the art of value selling—articulating the long-term ROI (Return on Investment) or intangible benefits of a product rather than relying solely on cost advantages.</w:t>
      </w:r>
    </w:p>
    <w:bookmarkEnd w:id="24"/>
    <w:bookmarkStart w:id="25" w:name="Xbc3a7c7f6d925db052071a09d27f477b0a99f7e"/>
    <w:p>
      <w:pPr>
        <w:pStyle w:val="Heading2"/>
      </w:pPr>
      <w:r>
        <w:t xml:space="preserve">VI. Ethical Considerations and Compliance</w:t>
      </w:r>
    </w:p>
    <w:p>
      <w:pPr>
        <w:pStyle w:val="FirstParagraph"/>
      </w:pPr>
      <w:r>
        <w:t xml:space="preserve">As the regulatory environment in</w:t>
      </w:r>
      <w:r>
        <w:t xml:space="preserve"> </w:t>
      </w:r>
      <w:r>
        <w:rPr>
          <w:bCs/>
          <w:b/>
        </w:rPr>
        <w:t xml:space="preserve">Philippines Manila</w:t>
      </w:r>
      <w:r>
        <w:t xml:space="preserve"> </w:t>
      </w:r>
      <w:r>
        <w:t xml:space="preserve">becomes more stringent, Sales Executives must adhere to strict ethical standards and data privacy laws, specifically the Data Privacy Act of 2012. Building trust involves transparency regarding data usage and pricing structures. Misrepresentation of products or aggressive predatory lending tactics are not only unethical but carry legal risks that can damage corporate reputation irreparably.</w:t>
      </w:r>
    </w:p>
    <w:bookmarkEnd w:id="25"/>
    <w:bookmarkStart w:id="26" w:name="vii.-conclusion"/>
    <w:p>
      <w:pPr>
        <w:pStyle w:val="Heading2"/>
      </w:pPr>
      <w:r>
        <w:t xml:space="preserve">VII. Conclusion</w:t>
      </w:r>
    </w:p>
    <w:p>
      <w:pPr>
        <w:pStyle w:val="FirstParagraph"/>
      </w:pPr>
      <w:r>
        <w:t xml:space="preserve">In conclusion, the role of the Sales Executive in</w:t>
      </w:r>
      <w:r>
        <w:t xml:space="preserve"> </w:t>
      </w:r>
      <w:r>
        <w:rPr>
          <w:bCs/>
          <w:b/>
        </w:rPr>
        <w:t xml:space="preserve">Philippines Manila</w:t>
      </w:r>
      <w:r>
        <w:t xml:space="preserve"> </w:t>
      </w:r>
      <w:r>
        <w:t xml:space="preserve">is far more complex than simple transactional selling. It requires a blend of emotional intelligence, cultural fluency, digital literacy, and strategic adaptability. To succeed in this dynamic market, professionals must respect the relational nature of Filipino business culture while leveraging modern technological tools to enhance efficiency.</w:t>
      </w:r>
    </w:p>
    <w:p>
      <w:pPr>
        <w:pStyle w:val="BodyText"/>
      </w:pPr>
      <w:r>
        <w:t xml:space="preserve">Companies looking to expand or consolidate their presence in</w:t>
      </w:r>
      <w:r>
        <w:t xml:space="preserve"> </w:t>
      </w:r>
      <w:r>
        <w:rPr>
          <w:bCs/>
          <w:b/>
        </w:rPr>
        <w:t xml:space="preserve">Philippines Manila</w:t>
      </w:r>
      <w:r>
        <w:t xml:space="preserve"> </w:t>
      </w:r>
      <w:r>
        <w:t xml:space="preserve">must invest in training programs that emphasize these specific local nuances. By empowering Sales Executives with the right cultural and technical tools, organizations can build lasting customer loyalty and achieve sustainable growth in one of Asia’s most promising economies.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Dynamics of a Sales Executive in the Philippines Manila</dc:title>
  <dc:creator/>
  <dc:language>en</dc:language>
  <cp:keywords/>
  <dcterms:created xsi:type="dcterms:W3CDTF">2026-07-29T09:40:07Z</dcterms:created>
  <dcterms:modified xsi:type="dcterms:W3CDTF">2026-07-29T09:40:07Z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