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Dynamics</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A</w:t>
      </w:r>
      <w:r>
        <w:t xml:space="preserve"> </w:t>
      </w:r>
      <w:r>
        <w:t xml:space="preserve">Strategic</w:t>
      </w:r>
      <w:r>
        <w:t xml:space="preserve"> </w:t>
      </w:r>
      <w:r>
        <w:t xml:space="preserve">Analysis</w:t>
      </w:r>
    </w:p>
    <w:bookmarkStart w:id="29" w:name="X741b8e715e32e91593c7d23dd8af2a6106e4653"/>
    <w:p>
      <w:pPr>
        <w:pStyle w:val="Heading1"/>
      </w:pPr>
      <w:r>
        <w:t xml:space="preserve">The Role and Evolution of the Sales Executive in the Commercial Landscape of Sri Lanka Colombo</w:t>
      </w:r>
    </w:p>
    <w:p>
      <w:pPr>
        <w:pStyle w:val="FirstParagraph"/>
      </w:pPr>
      <w:r>
        <w:rPr>
          <w:bCs/>
          <w:b/>
        </w:rPr>
        <w:t xml:space="preserve">Abstract</w:t>
      </w:r>
    </w:p>
    <w:p>
      <w:pPr>
        <w:pStyle w:val="BodyText"/>
      </w:pPr>
      <w:r>
        <w:t xml:space="preserve">This research paper investigates the multifaceted role, challenges, and strategic importance of the Sales Executive within the vibrant economic hub of Sri Lanka Colombo. As a developing nation integrating further into global markets, understanding local sales dynamics is crucial for business sustainability. This document analyzes how Sales Executives in Sri Lanka Colombo navigate cultural nuances, digital transformation, and regulatory frameworks to drive revenue growth. The study highlights that while traditional relationship-based selling remains prevalent, modern Sales Executives must adopt data-driven approaches to compete effectively in the contemporary market.</w:t>
      </w:r>
    </w:p>
    <w:bookmarkStart w:id="20" w:name="introduction"/>
    <w:p>
      <w:pPr>
        <w:pStyle w:val="Heading2"/>
      </w:pPr>
      <w:r>
        <w:t xml:space="preserve">1. Introduction</w:t>
      </w:r>
    </w:p>
    <w:p>
      <w:pPr>
        <w:pStyle w:val="FirstParagraph"/>
      </w:pPr>
      <w:r>
        <w:t xml:space="preserve">The economic landscape of Sri Lanka has undergone significant shifts over the past decade, with Colombo emerging as the undisputed commercial capital of the island nation. At the heart of this commercial activity lies a critical professional role: that of the Sales Executive. This research paper aims to deconstruct the responsibilities, operational environments, and strategic imperatives facing Sales Executives operating in Sri Lanka Colombo. The city serves as a gateway for foreign investment and domestic trade, making it a microcosm for understanding emerging market sales dynamics.</w:t>
      </w:r>
    </w:p>
    <w:p>
      <w:pPr>
        <w:pStyle w:val="BodyText"/>
      </w:pPr>
      <w:r>
        <w:t xml:space="preserve">In this context, the Sales Executive is not merely an order taker but a strategic partner who bridges the gap between product offerings and consumer needs. The specific socio-economic conditions of Sri Lanka Colombo—characterized by a young demographic, increasing urbanization, and infrastructural development—create a unique ecosystem for sales professionals. This paper argues that the effectiveness of Sales Executives in this region is contingent upon their ability to blend traditional interpersonal skills with modern digital competencies.</w:t>
      </w:r>
    </w:p>
    <w:bookmarkEnd w:id="20"/>
    <w:bookmarkStart w:id="21" w:name="market-context-the-colombo-economic-zone"/>
    <w:p>
      <w:pPr>
        <w:pStyle w:val="Heading2"/>
      </w:pPr>
      <w:r>
        <w:t xml:space="preserve">2. Market Context: The Colombo Economic Zone</w:t>
      </w:r>
    </w:p>
    <w:p>
      <w:pPr>
        <w:pStyle w:val="FirstParagraph"/>
      </w:pPr>
      <w:r>
        <w:t xml:space="preserve">To understand the function of a Sales Executive, one must first appreciate the market structure of Sri Lanka Colombo. As the financial center, Colombo hosts multinational corporations, local conglomerates, and a burgeoning startup ecosystem. The diversity of industries ranging from textiles and tourism to information technology and real estate requires Sales Executives to possess specialized knowledge.</w:t>
      </w:r>
    </w:p>
    <w:p>
      <w:pPr>
        <w:pStyle w:val="BodyText"/>
      </w:pPr>
      <w:r>
        <w:t xml:space="preserve">Furthermore, Sri Lanka Colombo is characterized by a high concentration of corporate headquarters. This density allows Sales Executives to conduct face-to-face meetings efficiently, leveraging the "face-time" culture that is deeply embedded in South Asian business etiquette. However, this advantage comes with high competition. Sales Executives must differentiate their value propositions clearly amidst a saturated market where consumer choices are increasingly influenced by global trends and digital accessibility.</w:t>
      </w:r>
    </w:p>
    <w:bookmarkEnd w:id="21"/>
    <w:bookmarkStart w:id="24" w:name="X2a84b44aa4c2479046f11da6bea514e0a05bb09"/>
    <w:p>
      <w:pPr>
        <w:pStyle w:val="Heading2"/>
      </w:pPr>
      <w:r>
        <w:t xml:space="preserve">3. The Changing Profile of the Sales Executive</w:t>
      </w:r>
    </w:p>
    <w:p>
      <w:pPr>
        <w:pStyle w:val="FirstParagraph"/>
      </w:pPr>
      <w:r>
        <w:t xml:space="preserve">Gone are the days when a Sales Executive relied solely on charm and persistence. In modern Sri Lanka Colombo, the profile of a successful Sales Executive has evolved significantly. Today’s executive must be adept at using Customer Relationship Management (CRM) tools, analyzing market data, and executing omnichannel sales strategies.</w:t>
      </w:r>
    </w:p>
    <w:bookmarkStart w:id="22" w:name="cultural-intelligence"/>
    <w:p>
      <w:pPr>
        <w:pStyle w:val="Heading3"/>
      </w:pPr>
      <w:r>
        <w:t xml:space="preserve">3.1 Cultural Intelligence</w:t>
      </w:r>
    </w:p>
    <w:p>
      <w:pPr>
        <w:pStyle w:val="FirstParagraph"/>
      </w:pPr>
      <w:r>
        <w:t xml:space="preserve">Sri Lanka is a multicultural society with distinct linguistic and ethnic diversity. A Sales Executive in Sri Lanka Colombo must demonstrate high cultural intelligence (CQ). This involves understanding the nuances of communicating with stakeholders from various backgrounds, whether they are local Sinhalese or Tamil business owners, or expatriate managers. Building trust (known locally as "thaka" or relationship) is paramount. Unlike Western markets where transactional efficiency often takes precedence, Sri Lankan business culture places a premium on long-term relationships and personal connections.</w:t>
      </w:r>
    </w:p>
    <w:bookmarkEnd w:id="22"/>
    <w:bookmarkStart w:id="23" w:name="digital-fluency"/>
    <w:p>
      <w:pPr>
        <w:pStyle w:val="Heading3"/>
      </w:pPr>
      <w:r>
        <w:t xml:space="preserve">3.2 Digital Fluency</w:t>
      </w:r>
    </w:p>
    <w:p>
      <w:pPr>
        <w:pStyle w:val="FirstParagraph"/>
      </w:pPr>
      <w:r>
        <w:t xml:space="preserve">The rapid adoption of smartphones and internet connectivity in Colombo has transformed the sales landscape. Sales Executives are now expected to manage social media leads, conduct virtual presentations, and utilize digital payment platforms. The integration of WhatsApp for Business as a primary communication tool is a notable phenomenon in Sri Lanka, requiring Sales Executives to be responsive and professional through informal channels.</w:t>
      </w:r>
    </w:p>
    <w:bookmarkEnd w:id="23"/>
    <w:bookmarkEnd w:id="24"/>
    <w:bookmarkStart w:id="25" w:name="key-challenges-facing-sales-executives"/>
    <w:p>
      <w:pPr>
        <w:pStyle w:val="Heading2"/>
      </w:pPr>
      <w:r>
        <w:t xml:space="preserve">4. Key Challenges Facing Sales Executives</w:t>
      </w:r>
    </w:p>
    <w:p>
      <w:pPr>
        <w:pStyle w:val="FirstParagraph"/>
      </w:pPr>
      <w:r>
        <w:t xml:space="preserve">Despite the opportunities, Sales Executives in Sri Lanka Colombo face distinct challenges that impact their performance and strategy.</w:t>
      </w:r>
    </w:p>
    <w:p>
      <w:pPr>
        <w:numPr>
          <w:ilvl w:val="0"/>
          <w:numId w:val="1001"/>
        </w:numPr>
        <w:pStyle w:val="Compact"/>
      </w:pPr>
      <w:r>
        <w:rPr>
          <w:bCs/>
          <w:b/>
        </w:rPr>
        <w:t xml:space="preserve">Economic Volatility:</w:t>
      </w:r>
      <w:r>
        <w:t xml:space="preserve">The recent economic fluctuations in Sri Lanka have affected consumer purchasing power. Sales Executives must be agile, adjusting pricing strategies and value propositions to suit a more price-sensitive market.</w:t>
      </w:r>
    </w:p>
    <w:p>
      <w:pPr>
        <w:numPr>
          <w:ilvl w:val="0"/>
          <w:numId w:val="1001"/>
        </w:numPr>
        <w:pStyle w:val="Compact"/>
      </w:pPr>
      <w:r>
        <w:rPr>
          <w:bCs/>
          <w:b/>
        </w:rPr>
        <w:t xml:space="preserve">Skill Gap:</w:t>
      </w:r>
      <w:r>
        <w:t xml:space="preserve">While there is a young workforce, there is often a gap in advanced sales training. Many organizations are investing heavily in upskilling their Sales Executive teams to meet international standards.</w:t>
      </w:r>
    </w:p>
    <w:p>
      <w:pPr>
        <w:numPr>
          <w:ilvl w:val="0"/>
          <w:numId w:val="1001"/>
        </w:numPr>
        <w:pStyle w:val="Compact"/>
      </w:pPr>
      <w:r>
        <w:rPr>
          <w:bCs/>
          <w:b/>
        </w:rPr>
        <w:t xml:space="preserve">Bureaucratic Hurdles:</w:t>
      </w:r>
      <w:r>
        <w:t xml:space="preserve">Navigating regulatory environments and import/export regulations can be complex for Sales Executives dealing with cross-border transactions, requiring additional administrative diligence.</w:t>
      </w:r>
    </w:p>
    <w:bookmarkEnd w:id="25"/>
    <w:bookmarkStart w:id="26" w:name="strategic-recommendations-for-success"/>
    <w:p>
      <w:pPr>
        <w:pStyle w:val="Heading2"/>
      </w:pPr>
      <w:r>
        <w:t xml:space="preserve">5. Strategic Recommendations for Success</w:t>
      </w:r>
    </w:p>
    <w:p>
      <w:pPr>
        <w:pStyle w:val="FirstParagraph"/>
      </w:pPr>
      <w:r>
        <w:t xml:space="preserve">To thrive in this environment, Sales Executives in Sri Lanka Colombo should adopt the following strategies:</w:t>
      </w:r>
    </w:p>
    <w:p>
      <w:pPr>
        <w:numPr>
          <w:ilvl w:val="0"/>
          <w:numId w:val="1002"/>
        </w:numPr>
        <w:pStyle w:val="Compact"/>
      </w:pPr>
      <w:r>
        <w:rPr>
          <w:bCs/>
          <w:b/>
        </w:rPr>
        <w:t xml:space="preserve">Leverage Local Partnerships:</w:t>
      </w:r>
      <w:r>
        <w:t xml:space="preserve">Collaborating with local distributors and agents can enhance market penetration.</w:t>
      </w:r>
    </w:p>
    <w:p>
      <w:pPr>
        <w:numPr>
          <w:ilvl w:val="0"/>
          <w:numId w:val="1002"/>
        </w:numPr>
        <w:pStyle w:val="Compact"/>
      </w:pPr>
      <w:r>
        <w:rPr>
          <w:bCs/>
          <w:b/>
        </w:rPr>
        <w:t xml:space="preserve">Adopt Hybrid Selling Models:</w:t>
      </w:r>
      <w:r>
        <w:t xml:space="preserve">Combining digital outreach with high-touch personal meetings ensures broad coverage while maintaining relationship depth.</w:t>
      </w:r>
    </w:p>
    <w:p>
      <w:pPr>
        <w:numPr>
          <w:ilvl w:val="0"/>
          <w:numId w:val="1002"/>
        </w:numPr>
        <w:pStyle w:val="Compact"/>
      </w:pPr>
      <w:r>
        <w:rPr>
          <w:bCs/>
          <w:b/>
        </w:rPr>
        <w:t xml:space="preserve">Prioritize Customer Success:</w:t>
      </w:r>
      <w:r>
        <w:t xml:space="preserve">Focusing on post-sale support builds loyalty in a competitive market where switching costs for customers are low.</w:t>
      </w:r>
    </w:p>
    <w:bookmarkEnd w:id="26"/>
    <w:bookmarkStart w:id="27" w:name="conclusion"/>
    <w:p>
      <w:pPr>
        <w:pStyle w:val="Heading2"/>
      </w:pPr>
      <w:r>
        <w:t xml:space="preserve">6. Conclusion</w:t>
      </w:r>
    </w:p>
    <w:p>
      <w:pPr>
        <w:pStyle w:val="FirstParagraph"/>
      </w:pPr>
      <w:r>
        <w:t xml:space="preserve">In conclusion, the role of the Sales Executive in Sri Lanka Colombo is pivotal to the economic vitality of the region. As this research paper has outlined, success requires a blend of traditional relationship-building skills and modern digital proficiency. The unique cultural and economic fabric of Sri Lanka Colombo demands that Sales Executives be adaptable, culturally aware, and strategically minded. As the market continues to evolve with technological advancements and global integration, those who can navigate these complexities will drive significant value for their organizations.</w:t>
      </w:r>
    </w:p>
    <w:p>
      <w:pPr>
        <w:pStyle w:val="BodyText"/>
      </w:pPr>
      <w:r>
        <w:t xml:space="preserve">The future of sales in Sri Lanka Colombo lies in the hands of professionals who view themselves not just as sellers, but as consultants and trusted advisors. By embracing change and focusing on customer-centric strategies, Sales Executives can overcome current challenges and capitalize on the immense potential of this dynamic market.</w:t>
      </w:r>
    </w:p>
    <w:bookmarkEnd w:id="27"/>
    <w:bookmarkStart w:id="28" w:name="references"/>
    <w:p>
      <w:pPr>
        <w:pStyle w:val="Heading2"/>
      </w:pPr>
      <w:r>
        <w:t xml:space="preserve">7. References</w:t>
      </w:r>
    </w:p>
    <w:p>
      <w:pPr>
        <w:pStyle w:val="FirstParagraph"/>
      </w:pPr>
      <w:r>
        <w:rPr>
          <w:iCs/>
          <w:i/>
        </w:rPr>
        <w:t xml:space="preserve">(Note: This is a simulated academic structure for the purpose of this document)</w:t>
      </w:r>
    </w:p>
    <w:p>
      <w:pPr>
        <w:numPr>
          <w:ilvl w:val="0"/>
          <w:numId w:val="1003"/>
        </w:numPr>
        <w:pStyle w:val="Compact"/>
      </w:pPr>
      <w:r>
        <w:t xml:space="preserve">Ratnasingham, J. (2023).</w:t>
      </w:r>
      <w:r>
        <w:t xml:space="preserve"> </w:t>
      </w:r>
      <w:r>
        <w:rPr>
          <w:bCs/>
          <w:b/>
        </w:rPr>
        <w:t xml:space="preserve">Digital Transformation in Sri Lankan Retail.</w:t>
      </w:r>
      <w:r>
        <w:t xml:space="preserve"> </w:t>
      </w:r>
      <w:r>
        <w:t xml:space="preserve">Colombo Business Review.</w:t>
      </w:r>
    </w:p>
    <w:p>
      <w:pPr>
        <w:numPr>
          <w:ilvl w:val="0"/>
          <w:numId w:val="1003"/>
        </w:numPr>
        <w:pStyle w:val="Compact"/>
      </w:pPr>
      <w:r>
        <w:t xml:space="preserve">Silva, K. &amp; Perera, M. (2022).</w:t>
      </w:r>
      <w:r>
        <w:t xml:space="preserve"> </w:t>
      </w:r>
      <w:r>
        <w:rPr>
          <w:bCs/>
          <w:b/>
        </w:rPr>
        <w:t xml:space="preserve">Cross-Cultural Sales Practices in South Asia.</w:t>
      </w:r>
      <w:r>
        <w:t xml:space="preserve"> </w:t>
      </w:r>
      <w:r>
        <w:t xml:space="preserve">Journal of International Marketing Studies.</w:t>
      </w:r>
    </w:p>
    <w:p>
      <w:pPr>
        <w:numPr>
          <w:ilvl w:val="0"/>
          <w:numId w:val="1003"/>
        </w:numPr>
        <w:pStyle w:val="Compact"/>
      </w:pPr>
      <w:r>
        <w:t xml:space="preserve">Weerasinghe, L. (2024).</w:t>
      </w:r>
      <w:r>
        <w:t xml:space="preserve"> </w:t>
      </w:r>
      <w:r>
        <w:rPr>
          <w:bCs/>
          <w:b/>
        </w:rPr>
        <w:t xml:space="preserve">Economic Resilience and Corporate Strategy in Colombo.</w:t>
      </w:r>
      <w:r>
        <w:t xml:space="preserve"> </w:t>
      </w:r>
      <w:r>
        <w:t xml:space="preserve">Sri Lanka Economic Forum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Dynamics in Sri Lanka Colombo: A Strategic Analysis</dc:title>
  <dc:creator/>
  <dc:language>en</dc:language>
  <cp:keywords/>
  <dcterms:created xsi:type="dcterms:W3CDTF">2026-07-30T06:15:46Z</dcterms:created>
  <dcterms:modified xsi:type="dcterms:W3CDTF">2026-07-30T06:15:46Z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